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98" w:rsidRPr="00372398" w:rsidRDefault="00AC0598" w:rsidP="00AC0598">
      <w:pPr>
        <w:jc w:val="center"/>
        <w:rPr>
          <w:rFonts w:ascii="仿宋" w:eastAsia="仿宋" w:hAnsi="仿宋"/>
          <w:sz w:val="32"/>
          <w:szCs w:val="32"/>
        </w:rPr>
      </w:pPr>
      <w:bookmarkStart w:id="0" w:name="_Hlk86303126"/>
      <w:bookmarkStart w:id="1" w:name="单位名称"/>
      <w:bookmarkStart w:id="2" w:name="文号"/>
      <w:bookmarkStart w:id="3" w:name="文件标题"/>
      <w:bookmarkStart w:id="4" w:name="主送机关"/>
      <w:bookmarkEnd w:id="1"/>
      <w:bookmarkEnd w:id="2"/>
      <w:bookmarkEnd w:id="3"/>
      <w:bookmarkEnd w:id="4"/>
    </w:p>
    <w:p w:rsidR="00AC0598" w:rsidRPr="00372398" w:rsidRDefault="00AC0598" w:rsidP="00AC0598">
      <w:pPr>
        <w:jc w:val="center"/>
        <w:rPr>
          <w:rFonts w:ascii="仿宋" w:eastAsia="仿宋" w:hAnsi="仿宋"/>
          <w:sz w:val="32"/>
          <w:szCs w:val="32"/>
        </w:rPr>
      </w:pPr>
    </w:p>
    <w:p w:rsidR="00AC0598" w:rsidRPr="00372398" w:rsidRDefault="00AC0598" w:rsidP="00AC0598">
      <w:pPr>
        <w:jc w:val="center"/>
        <w:rPr>
          <w:rFonts w:ascii="仿宋" w:eastAsia="仿宋" w:hAnsi="仿宋"/>
          <w:sz w:val="32"/>
          <w:szCs w:val="32"/>
        </w:rPr>
      </w:pPr>
    </w:p>
    <w:p w:rsidR="00AC0598" w:rsidRPr="00372398" w:rsidRDefault="00AC0598" w:rsidP="00AC0598">
      <w:pPr>
        <w:jc w:val="center"/>
        <w:rPr>
          <w:rFonts w:ascii="仿宋" w:eastAsia="仿宋" w:hAnsi="仿宋"/>
          <w:sz w:val="32"/>
          <w:szCs w:val="32"/>
        </w:rPr>
      </w:pPr>
    </w:p>
    <w:p w:rsidR="00AC0598" w:rsidRPr="00372398" w:rsidRDefault="00AC0598" w:rsidP="00AC0598">
      <w:pPr>
        <w:rPr>
          <w:rFonts w:ascii="仿宋" w:eastAsia="仿宋" w:hAnsi="仿宋"/>
          <w:sz w:val="32"/>
          <w:szCs w:val="32"/>
        </w:rPr>
      </w:pPr>
    </w:p>
    <w:p w:rsidR="00AC0598" w:rsidRPr="00372398" w:rsidRDefault="00AC0598" w:rsidP="00AC0598">
      <w:pPr>
        <w:rPr>
          <w:rFonts w:ascii="仿宋" w:eastAsia="仿宋" w:hAnsi="仿宋"/>
          <w:sz w:val="32"/>
          <w:szCs w:val="32"/>
        </w:rPr>
      </w:pPr>
    </w:p>
    <w:p w:rsidR="00AC0598" w:rsidRPr="00372398" w:rsidRDefault="00AC0598" w:rsidP="00AC0598">
      <w:pPr>
        <w:spacing w:line="300" w:lineRule="exact"/>
        <w:rPr>
          <w:rFonts w:ascii="仿宋" w:eastAsia="仿宋" w:hAnsi="仿宋"/>
          <w:sz w:val="32"/>
          <w:szCs w:val="32"/>
        </w:rPr>
      </w:pPr>
    </w:p>
    <w:p w:rsidR="00AC0598" w:rsidRPr="00372398" w:rsidRDefault="00AC0598" w:rsidP="00AC0598">
      <w:pPr>
        <w:spacing w:line="300" w:lineRule="exact"/>
        <w:rPr>
          <w:rFonts w:ascii="仿宋" w:eastAsia="仿宋" w:hAnsi="仿宋"/>
          <w:sz w:val="32"/>
          <w:szCs w:val="32"/>
        </w:rPr>
      </w:pPr>
    </w:p>
    <w:p w:rsidR="00AC0598" w:rsidRPr="00372398" w:rsidRDefault="00AC0598" w:rsidP="00AC0598">
      <w:pPr>
        <w:jc w:val="center"/>
        <w:rPr>
          <w:rFonts w:ascii="仿宋" w:eastAsia="仿宋" w:hAnsi="仿宋"/>
          <w:sz w:val="32"/>
          <w:szCs w:val="32"/>
        </w:rPr>
      </w:pPr>
      <w:proofErr w:type="gramStart"/>
      <w:r w:rsidRPr="00372398">
        <w:rPr>
          <w:rFonts w:ascii="仿宋" w:eastAsia="仿宋" w:hAnsi="仿宋" w:hint="eastAsia"/>
          <w:sz w:val="32"/>
          <w:szCs w:val="32"/>
        </w:rPr>
        <w:t>皖审院党</w:t>
      </w:r>
      <w:proofErr w:type="gramEnd"/>
      <w:r w:rsidRPr="00372398">
        <w:rPr>
          <w:rFonts w:ascii="仿宋" w:eastAsia="仿宋" w:hAnsi="仿宋" w:hint="eastAsia"/>
          <w:sz w:val="32"/>
          <w:szCs w:val="32"/>
        </w:rPr>
        <w:t>〔</w:t>
      </w:r>
      <w:r w:rsidRPr="00372398">
        <w:rPr>
          <w:rFonts w:ascii="仿宋" w:eastAsia="仿宋" w:hAnsi="仿宋"/>
          <w:sz w:val="32"/>
          <w:szCs w:val="32"/>
        </w:rPr>
        <w:t>20</w:t>
      </w:r>
      <w:r w:rsidRPr="00372398">
        <w:rPr>
          <w:rFonts w:ascii="仿宋" w:eastAsia="仿宋" w:hAnsi="仿宋" w:hint="eastAsia"/>
          <w:sz w:val="32"/>
          <w:szCs w:val="32"/>
        </w:rPr>
        <w:t>21〕</w:t>
      </w:r>
      <w:r>
        <w:rPr>
          <w:rFonts w:ascii="仿宋" w:eastAsia="仿宋" w:hAnsi="仿宋" w:hint="eastAsia"/>
          <w:sz w:val="32"/>
          <w:szCs w:val="32"/>
        </w:rPr>
        <w:t>81</w:t>
      </w:r>
      <w:r w:rsidRPr="00372398">
        <w:rPr>
          <w:rFonts w:ascii="仿宋" w:eastAsia="仿宋" w:hAnsi="仿宋" w:hint="eastAsia"/>
          <w:sz w:val="32"/>
          <w:szCs w:val="32"/>
        </w:rPr>
        <w:t>号</w:t>
      </w:r>
    </w:p>
    <w:p w:rsidR="00E61476" w:rsidRDefault="00E61476" w:rsidP="00E61476">
      <w:pPr>
        <w:spacing w:line="589" w:lineRule="exact"/>
        <w:jc w:val="center"/>
        <w:rPr>
          <w:rFonts w:ascii="宋体" w:eastAsia="宋体" w:hAnsi="宋体" w:cs="宋体" w:hint="eastAsia"/>
          <w:sz w:val="44"/>
          <w:szCs w:val="44"/>
        </w:rPr>
      </w:pPr>
    </w:p>
    <w:p w:rsidR="00AC0598" w:rsidRDefault="00AC0598" w:rsidP="00E61476">
      <w:pPr>
        <w:spacing w:line="589" w:lineRule="exact"/>
        <w:jc w:val="center"/>
        <w:rPr>
          <w:rFonts w:ascii="宋体" w:eastAsia="宋体" w:hAnsi="宋体" w:cs="宋体"/>
          <w:sz w:val="44"/>
          <w:szCs w:val="44"/>
        </w:rPr>
      </w:pPr>
    </w:p>
    <w:p w:rsidR="00E61476" w:rsidRDefault="00E61476" w:rsidP="00E61476">
      <w:pPr>
        <w:spacing w:line="589" w:lineRule="exact"/>
        <w:jc w:val="center"/>
        <w:rPr>
          <w:rFonts w:ascii="宋体" w:eastAsia="宋体" w:hAnsi="宋体" w:cs="宋体"/>
          <w:sz w:val="44"/>
          <w:szCs w:val="44"/>
        </w:rPr>
      </w:pPr>
      <w:r>
        <w:rPr>
          <w:rFonts w:ascii="宋体" w:eastAsia="宋体" w:hAnsi="宋体" w:cs="宋体" w:hint="eastAsia"/>
          <w:sz w:val="44"/>
          <w:szCs w:val="44"/>
        </w:rPr>
        <w:t>关于印发</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安徽审计职业学院供应商不良</w:t>
      </w:r>
    </w:p>
    <w:p w:rsidR="00E61476" w:rsidRDefault="00E61476" w:rsidP="00E61476">
      <w:pPr>
        <w:spacing w:line="589" w:lineRule="exact"/>
        <w:jc w:val="center"/>
        <w:rPr>
          <w:rFonts w:ascii="宋体" w:eastAsia="宋体" w:hAnsi="宋体" w:cs="宋体"/>
          <w:sz w:val="44"/>
          <w:szCs w:val="44"/>
        </w:rPr>
      </w:pPr>
      <w:r>
        <w:rPr>
          <w:rFonts w:ascii="宋体" w:eastAsia="宋体" w:hAnsi="宋体" w:cs="宋体" w:hint="eastAsia"/>
          <w:sz w:val="44"/>
          <w:szCs w:val="44"/>
        </w:rPr>
        <w:t>行为记录管理暂行办法</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的通知</w:t>
      </w:r>
    </w:p>
    <w:p w:rsidR="00E61476" w:rsidRDefault="00E61476" w:rsidP="00E61476">
      <w:pPr>
        <w:spacing w:line="589" w:lineRule="exact"/>
        <w:jc w:val="center"/>
        <w:rPr>
          <w:rFonts w:ascii="宋体" w:eastAsia="宋体" w:hAnsi="宋体" w:cs="宋体"/>
          <w:sz w:val="44"/>
          <w:szCs w:val="44"/>
        </w:rPr>
      </w:pPr>
    </w:p>
    <w:p w:rsidR="00E61476" w:rsidRPr="00656F47" w:rsidRDefault="00E61476" w:rsidP="00E61476">
      <w:pPr>
        <w:spacing w:line="589" w:lineRule="exact"/>
        <w:jc w:val="left"/>
        <w:rPr>
          <w:rFonts w:ascii="仿宋_GB2312" w:eastAsia="仿宋_GB2312" w:hAnsi="仿宋" w:cs="仿宋"/>
          <w:sz w:val="32"/>
          <w:szCs w:val="32"/>
        </w:rPr>
      </w:pPr>
      <w:r w:rsidRPr="00656F47">
        <w:rPr>
          <w:rFonts w:ascii="仿宋_GB2312" w:eastAsia="仿宋_GB2312" w:cs="仿宋" w:hint="eastAsia"/>
          <w:sz w:val="32"/>
          <w:szCs w:val="32"/>
        </w:rPr>
        <w:t>各处室（馆、中心）、各</w:t>
      </w:r>
      <w:r>
        <w:rPr>
          <w:rFonts w:ascii="仿宋_GB2312" w:eastAsia="仿宋_GB2312" w:cs="仿宋" w:hint="eastAsia"/>
          <w:sz w:val="32"/>
          <w:szCs w:val="32"/>
        </w:rPr>
        <w:t>院系</w:t>
      </w:r>
      <w:r w:rsidRPr="00656F47">
        <w:rPr>
          <w:rFonts w:ascii="仿宋_GB2312" w:eastAsia="仿宋_GB2312" w:cs="仿宋" w:hint="eastAsia"/>
          <w:sz w:val="32"/>
          <w:szCs w:val="32"/>
        </w:rPr>
        <w:t>：</w:t>
      </w:r>
    </w:p>
    <w:p w:rsidR="00E61476" w:rsidRPr="00656F47" w:rsidRDefault="00E61476" w:rsidP="00E61476">
      <w:pPr>
        <w:spacing w:line="589" w:lineRule="exact"/>
        <w:jc w:val="left"/>
        <w:rPr>
          <w:rFonts w:ascii="仿宋_GB2312" w:eastAsia="仿宋_GB2312" w:hAnsi="宋体" w:cs="宋体"/>
          <w:sz w:val="32"/>
          <w:szCs w:val="32"/>
        </w:rPr>
      </w:pPr>
      <w:r w:rsidRPr="00656F47">
        <w:rPr>
          <w:rFonts w:ascii="仿宋_GB2312" w:eastAsia="仿宋_GB2312" w:cs="仿宋" w:hint="eastAsia"/>
          <w:sz w:val="32"/>
          <w:szCs w:val="32"/>
        </w:rPr>
        <w:t xml:space="preserve">    《安徽审计职业学院供应商不良行为记录管理暂行办法》已经</w:t>
      </w:r>
      <w:r>
        <w:rPr>
          <w:rFonts w:ascii="仿宋_GB2312" w:eastAsia="仿宋_GB2312" w:cs="仿宋" w:hint="eastAsia"/>
          <w:sz w:val="32"/>
          <w:szCs w:val="32"/>
        </w:rPr>
        <w:t>院</w:t>
      </w:r>
      <w:r w:rsidRPr="00656F47">
        <w:rPr>
          <w:rFonts w:ascii="仿宋_GB2312" w:eastAsia="仿宋_GB2312" w:cs="仿宋" w:hint="eastAsia"/>
          <w:sz w:val="32"/>
          <w:szCs w:val="32"/>
        </w:rPr>
        <w:t>党委会议审议通过，现印发给你们，请遵照执行。</w:t>
      </w:r>
    </w:p>
    <w:p w:rsidR="00E61476" w:rsidRDefault="00E61476" w:rsidP="00E61476">
      <w:pPr>
        <w:spacing w:line="589" w:lineRule="exact"/>
        <w:jc w:val="center"/>
        <w:rPr>
          <w:rFonts w:ascii="仿宋_GB2312" w:eastAsia="仿宋_GB2312" w:hAnsi="宋体" w:cs="宋体"/>
          <w:sz w:val="32"/>
          <w:szCs w:val="32"/>
        </w:rPr>
      </w:pPr>
    </w:p>
    <w:p w:rsidR="00E61476" w:rsidRPr="00656F47" w:rsidRDefault="00E61476" w:rsidP="00E61476">
      <w:pPr>
        <w:spacing w:line="589" w:lineRule="exact"/>
        <w:jc w:val="center"/>
        <w:rPr>
          <w:rFonts w:ascii="仿宋_GB2312" w:eastAsia="仿宋_GB2312" w:hAnsi="宋体" w:cs="宋体"/>
          <w:sz w:val="32"/>
          <w:szCs w:val="32"/>
        </w:rPr>
      </w:pPr>
    </w:p>
    <w:p w:rsidR="00E61476" w:rsidRPr="00656F47" w:rsidRDefault="00E61476" w:rsidP="00E61476">
      <w:pPr>
        <w:spacing w:line="589" w:lineRule="exact"/>
        <w:jc w:val="center"/>
        <w:rPr>
          <w:rFonts w:ascii="仿宋_GB2312" w:eastAsia="仿宋_GB2312" w:hAnsi="仿宋" w:cs="仿宋"/>
          <w:sz w:val="32"/>
          <w:szCs w:val="32"/>
        </w:rPr>
      </w:pPr>
      <w:r w:rsidRPr="00656F47">
        <w:rPr>
          <w:rFonts w:ascii="仿宋_GB2312" w:eastAsia="仿宋_GB2312" w:cs="仿宋" w:hint="eastAsia"/>
          <w:sz w:val="32"/>
          <w:szCs w:val="32"/>
        </w:rPr>
        <w:t xml:space="preserve">                       中共安徽审计职业学院委员会</w:t>
      </w:r>
    </w:p>
    <w:p w:rsidR="00E61476" w:rsidRPr="00656F47" w:rsidRDefault="00E61476" w:rsidP="00E61476">
      <w:pPr>
        <w:spacing w:line="589" w:lineRule="exact"/>
        <w:jc w:val="center"/>
        <w:rPr>
          <w:rFonts w:ascii="仿宋_GB2312" w:eastAsia="仿宋_GB2312" w:cs="仿宋"/>
          <w:sz w:val="32"/>
          <w:szCs w:val="32"/>
        </w:rPr>
      </w:pPr>
      <w:r w:rsidRPr="00656F47">
        <w:rPr>
          <w:rFonts w:ascii="仿宋_GB2312" w:eastAsia="仿宋_GB2312" w:cs="仿宋" w:hint="eastAsia"/>
          <w:sz w:val="32"/>
          <w:szCs w:val="32"/>
        </w:rPr>
        <w:t xml:space="preserve">                     </w:t>
      </w:r>
      <w:r w:rsidR="00AC0598">
        <w:rPr>
          <w:rFonts w:ascii="仿宋_GB2312" w:eastAsia="仿宋_GB2312" w:cs="仿宋" w:hint="eastAsia"/>
          <w:sz w:val="32"/>
          <w:szCs w:val="32"/>
        </w:rPr>
        <w:t xml:space="preserve"> </w:t>
      </w:r>
      <w:r w:rsidRPr="00656F47">
        <w:rPr>
          <w:rFonts w:ascii="仿宋_GB2312" w:eastAsia="仿宋_GB2312" w:cs="仿宋" w:hint="eastAsia"/>
          <w:sz w:val="32"/>
          <w:szCs w:val="32"/>
        </w:rPr>
        <w:t xml:space="preserve"> 2021年1</w:t>
      </w:r>
      <w:r>
        <w:rPr>
          <w:rFonts w:ascii="仿宋_GB2312" w:eastAsia="仿宋_GB2312" w:cs="仿宋" w:hint="eastAsia"/>
          <w:sz w:val="32"/>
          <w:szCs w:val="32"/>
        </w:rPr>
        <w:t>1</w:t>
      </w:r>
      <w:r w:rsidRPr="00656F47">
        <w:rPr>
          <w:rFonts w:ascii="仿宋_GB2312" w:eastAsia="仿宋_GB2312" w:cs="仿宋" w:hint="eastAsia"/>
          <w:sz w:val="32"/>
          <w:szCs w:val="32"/>
        </w:rPr>
        <w:t>月</w:t>
      </w:r>
      <w:r>
        <w:rPr>
          <w:rFonts w:ascii="仿宋_GB2312" w:eastAsia="仿宋_GB2312" w:cs="仿宋" w:hint="eastAsia"/>
          <w:sz w:val="32"/>
          <w:szCs w:val="32"/>
        </w:rPr>
        <w:t>1</w:t>
      </w:r>
      <w:r w:rsidRPr="00656F47">
        <w:rPr>
          <w:rFonts w:ascii="仿宋_GB2312" w:eastAsia="仿宋_GB2312" w:cs="仿宋" w:hint="eastAsia"/>
          <w:sz w:val="32"/>
          <w:szCs w:val="32"/>
        </w:rPr>
        <w:t>日</w:t>
      </w:r>
    </w:p>
    <w:p w:rsidR="00E61476" w:rsidRDefault="00E61476" w:rsidP="00E61476">
      <w:pPr>
        <w:spacing w:line="589" w:lineRule="exact"/>
        <w:jc w:val="center"/>
        <w:rPr>
          <w:rFonts w:cs="仿宋"/>
          <w:szCs w:val="32"/>
        </w:rPr>
      </w:pPr>
    </w:p>
    <w:p w:rsidR="00E61476" w:rsidRDefault="00E61476" w:rsidP="00E61476">
      <w:pPr>
        <w:spacing w:line="589" w:lineRule="exact"/>
        <w:jc w:val="center"/>
        <w:rPr>
          <w:rFonts w:ascii="宋体" w:eastAsia="宋体" w:hAnsi="宋体" w:cs="宋体"/>
          <w:sz w:val="44"/>
          <w:szCs w:val="44"/>
        </w:rPr>
      </w:pPr>
    </w:p>
    <w:p w:rsidR="00E61476" w:rsidRDefault="00E61476" w:rsidP="00E61476">
      <w:pPr>
        <w:spacing w:line="589" w:lineRule="exact"/>
        <w:jc w:val="center"/>
        <w:rPr>
          <w:rFonts w:ascii="宋体" w:eastAsia="宋体" w:hAnsi="宋体" w:cs="宋体"/>
          <w:sz w:val="44"/>
          <w:szCs w:val="44"/>
        </w:rPr>
      </w:pPr>
      <w:r>
        <w:rPr>
          <w:rFonts w:ascii="宋体" w:eastAsia="宋体" w:hAnsi="宋体" w:cs="宋体" w:hint="eastAsia"/>
          <w:sz w:val="44"/>
          <w:szCs w:val="44"/>
        </w:rPr>
        <w:lastRenderedPageBreak/>
        <w:t>安徽审计职业学院</w:t>
      </w:r>
      <w:bookmarkStart w:id="5" w:name="_Hlk82588731"/>
    </w:p>
    <w:p w:rsidR="00E61476" w:rsidRDefault="00E61476" w:rsidP="00E61476">
      <w:pPr>
        <w:spacing w:line="589" w:lineRule="exact"/>
        <w:jc w:val="center"/>
        <w:rPr>
          <w:rFonts w:ascii="宋体" w:eastAsia="宋体" w:hAnsi="宋体" w:cs="宋体"/>
          <w:sz w:val="44"/>
          <w:szCs w:val="44"/>
        </w:rPr>
      </w:pPr>
      <w:r>
        <w:rPr>
          <w:rFonts w:ascii="宋体" w:eastAsia="宋体" w:hAnsi="宋体" w:cs="宋体" w:hint="eastAsia"/>
          <w:sz w:val="44"/>
          <w:szCs w:val="44"/>
        </w:rPr>
        <w:t>供应商不良行为记录</w:t>
      </w:r>
      <w:bookmarkEnd w:id="5"/>
      <w:r>
        <w:rPr>
          <w:rFonts w:ascii="宋体" w:eastAsia="宋体" w:hAnsi="宋体" w:cs="宋体" w:hint="eastAsia"/>
          <w:sz w:val="44"/>
          <w:szCs w:val="44"/>
        </w:rPr>
        <w:t>管理暂行办法</w:t>
      </w:r>
    </w:p>
    <w:p w:rsidR="00E61476" w:rsidRPr="00656F47" w:rsidRDefault="00E61476" w:rsidP="00E61476">
      <w:pPr>
        <w:spacing w:line="560" w:lineRule="exact"/>
        <w:ind w:firstLineChars="200" w:firstLine="643"/>
        <w:rPr>
          <w:rFonts w:ascii="仿宋" w:eastAsia="仿宋" w:hAnsi="仿宋" w:cs="仿宋"/>
          <w:b/>
          <w:bCs/>
          <w:sz w:val="32"/>
          <w:szCs w:val="32"/>
        </w:rPr>
      </w:pPr>
    </w:p>
    <w:p w:rsidR="00E61476" w:rsidRPr="00656F47" w:rsidRDefault="00E61476" w:rsidP="00E61476">
      <w:pPr>
        <w:spacing w:line="560" w:lineRule="exact"/>
        <w:ind w:firstLineChars="200" w:firstLine="643"/>
        <w:rPr>
          <w:rFonts w:ascii="仿宋" w:eastAsia="仿宋" w:hAnsi="仿宋" w:cs="仿宋"/>
          <w:sz w:val="32"/>
          <w:szCs w:val="32"/>
        </w:rPr>
      </w:pPr>
      <w:r w:rsidRPr="00656F47">
        <w:rPr>
          <w:rFonts w:ascii="仿宋" w:eastAsia="仿宋" w:hAnsi="仿宋" w:cs="仿宋" w:hint="eastAsia"/>
          <w:b/>
          <w:bCs/>
          <w:sz w:val="32"/>
          <w:szCs w:val="32"/>
        </w:rPr>
        <w:t xml:space="preserve">第一条 </w:t>
      </w:r>
      <w:r w:rsidRPr="00656F47">
        <w:rPr>
          <w:rFonts w:ascii="仿宋" w:eastAsia="仿宋" w:hAnsi="仿宋" w:cs="仿宋" w:hint="eastAsia"/>
          <w:sz w:val="32"/>
          <w:szCs w:val="32"/>
        </w:rPr>
        <w:t>为进一步完善安徽审计职业学院（以下简称“学院”）内控管理制度体系，规范学院和供应</w:t>
      </w:r>
      <w:proofErr w:type="gramStart"/>
      <w:r w:rsidRPr="00656F47">
        <w:rPr>
          <w:rFonts w:ascii="仿宋" w:eastAsia="仿宋" w:hAnsi="仿宋" w:cs="仿宋" w:hint="eastAsia"/>
          <w:sz w:val="32"/>
          <w:szCs w:val="32"/>
        </w:rPr>
        <w:t>商双方</w:t>
      </w:r>
      <w:proofErr w:type="gramEnd"/>
      <w:r w:rsidRPr="00656F47">
        <w:rPr>
          <w:rFonts w:ascii="仿宋" w:eastAsia="仿宋" w:hAnsi="仿宋" w:cs="仿宋" w:hint="eastAsia"/>
          <w:sz w:val="32"/>
          <w:szCs w:val="32"/>
        </w:rPr>
        <w:t>行为，营造风清气正的营商环境，依据《中华人民共和国招标投标法》《中华人民共和国政府采购法》等相关法律法规以及学院内控管理相关制度，制定本办法。</w:t>
      </w:r>
    </w:p>
    <w:p w:rsidR="00E61476" w:rsidRPr="00656F47" w:rsidRDefault="00E61476" w:rsidP="00E61476">
      <w:pPr>
        <w:spacing w:line="560" w:lineRule="exact"/>
        <w:ind w:firstLineChars="200" w:firstLine="643"/>
        <w:rPr>
          <w:rFonts w:ascii="仿宋" w:eastAsia="仿宋" w:hAnsi="仿宋" w:cs="仿宋"/>
          <w:sz w:val="32"/>
          <w:szCs w:val="32"/>
        </w:rPr>
      </w:pPr>
      <w:r w:rsidRPr="00656F47">
        <w:rPr>
          <w:rFonts w:ascii="仿宋" w:eastAsia="仿宋" w:hAnsi="仿宋" w:cs="仿宋" w:hint="eastAsia"/>
          <w:b/>
          <w:bCs/>
          <w:sz w:val="32"/>
          <w:szCs w:val="32"/>
        </w:rPr>
        <w:t xml:space="preserve">第二条 </w:t>
      </w:r>
      <w:r w:rsidRPr="00656F47">
        <w:rPr>
          <w:rFonts w:ascii="仿宋" w:eastAsia="仿宋" w:hAnsi="仿宋" w:cs="仿宋" w:hint="eastAsia"/>
          <w:sz w:val="32"/>
          <w:szCs w:val="32"/>
        </w:rPr>
        <w:t>本办法适用于学院组织或委托招标代理机构组织的非政府采购活动。</w:t>
      </w:r>
    </w:p>
    <w:p w:rsidR="00E61476" w:rsidRPr="00656F47" w:rsidRDefault="00E61476" w:rsidP="00E61476">
      <w:pPr>
        <w:spacing w:line="560" w:lineRule="exact"/>
        <w:ind w:firstLineChars="200" w:firstLine="640"/>
        <w:rPr>
          <w:rFonts w:ascii="仿宋" w:eastAsia="仿宋" w:hAnsi="仿宋" w:cs="仿宋"/>
          <w:sz w:val="32"/>
          <w:szCs w:val="32"/>
        </w:rPr>
      </w:pPr>
      <w:r w:rsidRPr="00656F47">
        <w:rPr>
          <w:rFonts w:ascii="仿宋" w:eastAsia="仿宋" w:hAnsi="仿宋" w:cs="仿宋" w:hint="eastAsia"/>
          <w:sz w:val="32"/>
          <w:szCs w:val="32"/>
        </w:rPr>
        <w:t>学院组织或委托招标代理机构组织的非政府采购活动中，供应</w:t>
      </w:r>
      <w:proofErr w:type="gramStart"/>
      <w:r w:rsidRPr="00656F47">
        <w:rPr>
          <w:rFonts w:ascii="仿宋" w:eastAsia="仿宋" w:hAnsi="仿宋" w:cs="仿宋" w:hint="eastAsia"/>
          <w:sz w:val="32"/>
          <w:szCs w:val="32"/>
        </w:rPr>
        <w:t>商存在</w:t>
      </w:r>
      <w:proofErr w:type="gramEnd"/>
      <w:r w:rsidRPr="00656F47">
        <w:rPr>
          <w:rFonts w:ascii="仿宋" w:eastAsia="仿宋" w:hAnsi="仿宋" w:cs="仿宋" w:hint="eastAsia"/>
          <w:sz w:val="32"/>
          <w:szCs w:val="32"/>
        </w:rPr>
        <w:t>不良行为，经查实，学院将按照本办法规则将不良行为供应商及相关不良行为事实记录在案，并纳入学院不良行为记录名单管理。</w:t>
      </w:r>
    </w:p>
    <w:p w:rsidR="00E61476" w:rsidRPr="00656F47" w:rsidRDefault="00E61476" w:rsidP="00E61476">
      <w:pPr>
        <w:spacing w:line="560" w:lineRule="exact"/>
        <w:ind w:firstLineChars="200" w:firstLine="643"/>
        <w:rPr>
          <w:rFonts w:ascii="仿宋" w:eastAsia="仿宋" w:hAnsi="仿宋" w:cs="仿宋"/>
          <w:sz w:val="32"/>
          <w:szCs w:val="32"/>
        </w:rPr>
      </w:pPr>
      <w:r w:rsidRPr="00656F47">
        <w:rPr>
          <w:rFonts w:ascii="仿宋" w:eastAsia="仿宋" w:hAnsi="仿宋" w:cs="仿宋" w:hint="eastAsia"/>
          <w:b/>
          <w:bCs/>
          <w:sz w:val="32"/>
          <w:szCs w:val="32"/>
        </w:rPr>
        <w:t xml:space="preserve">第三条 </w:t>
      </w:r>
      <w:r w:rsidRPr="00656F47">
        <w:rPr>
          <w:rFonts w:ascii="仿宋" w:eastAsia="仿宋" w:hAnsi="仿宋" w:cs="仿宋" w:hint="eastAsia"/>
          <w:sz w:val="32"/>
          <w:szCs w:val="32"/>
        </w:rPr>
        <w:t>学院开展的政府采购活动中，供应</w:t>
      </w:r>
      <w:proofErr w:type="gramStart"/>
      <w:r w:rsidRPr="00656F47">
        <w:rPr>
          <w:rFonts w:ascii="仿宋" w:eastAsia="仿宋" w:hAnsi="仿宋" w:cs="仿宋" w:hint="eastAsia"/>
          <w:sz w:val="32"/>
          <w:szCs w:val="32"/>
        </w:rPr>
        <w:t>商存在</w:t>
      </w:r>
      <w:proofErr w:type="gramEnd"/>
      <w:r w:rsidRPr="00656F47">
        <w:rPr>
          <w:rFonts w:ascii="仿宋" w:eastAsia="仿宋" w:hAnsi="仿宋" w:cs="仿宋" w:hint="eastAsia"/>
          <w:sz w:val="32"/>
          <w:szCs w:val="32"/>
        </w:rPr>
        <w:t>不良行为，经查实，学院立即上报政府采购监管部门，并按照相关规定处理。</w:t>
      </w:r>
    </w:p>
    <w:p w:rsidR="00E61476" w:rsidRPr="00656F47" w:rsidRDefault="00E61476" w:rsidP="00E61476">
      <w:pPr>
        <w:spacing w:line="560" w:lineRule="exact"/>
        <w:ind w:firstLineChars="200" w:firstLine="643"/>
        <w:rPr>
          <w:rFonts w:ascii="仿宋" w:eastAsia="仿宋" w:hAnsi="仿宋" w:cs="仿宋"/>
          <w:sz w:val="32"/>
          <w:szCs w:val="32"/>
        </w:rPr>
      </w:pPr>
      <w:r w:rsidRPr="00656F47">
        <w:rPr>
          <w:rFonts w:ascii="仿宋" w:eastAsia="仿宋" w:hAnsi="仿宋" w:cs="仿宋" w:hint="eastAsia"/>
          <w:b/>
          <w:bCs/>
          <w:sz w:val="32"/>
          <w:szCs w:val="32"/>
        </w:rPr>
        <w:t xml:space="preserve">第四条 </w:t>
      </w:r>
      <w:r w:rsidRPr="00656F47">
        <w:rPr>
          <w:rFonts w:ascii="仿宋" w:eastAsia="仿宋" w:hAnsi="仿宋" w:cs="仿宋" w:hint="eastAsia"/>
          <w:sz w:val="32"/>
          <w:szCs w:val="32"/>
        </w:rPr>
        <w:t>供应</w:t>
      </w:r>
      <w:proofErr w:type="gramStart"/>
      <w:r w:rsidRPr="00656F47">
        <w:rPr>
          <w:rFonts w:ascii="仿宋" w:eastAsia="仿宋" w:hAnsi="仿宋" w:cs="仿宋" w:hint="eastAsia"/>
          <w:sz w:val="32"/>
          <w:szCs w:val="32"/>
        </w:rPr>
        <w:t>商</w:t>
      </w:r>
      <w:bookmarkStart w:id="6" w:name="_Hlk74984689"/>
      <w:r w:rsidRPr="00656F47">
        <w:rPr>
          <w:rFonts w:ascii="仿宋" w:eastAsia="仿宋" w:hAnsi="仿宋" w:cs="仿宋" w:hint="eastAsia"/>
          <w:sz w:val="32"/>
          <w:szCs w:val="32"/>
        </w:rPr>
        <w:t>存在</w:t>
      </w:r>
      <w:proofErr w:type="gramEnd"/>
      <w:r w:rsidRPr="00656F47">
        <w:rPr>
          <w:rFonts w:ascii="仿宋" w:eastAsia="仿宋" w:hAnsi="仿宋" w:cs="仿宋" w:hint="eastAsia"/>
          <w:sz w:val="32"/>
          <w:szCs w:val="32"/>
        </w:rPr>
        <w:t>以下不良行为之一的，学院将其列入不良行为记录名单。</w:t>
      </w:r>
    </w:p>
    <w:bookmarkEnd w:id="6"/>
    <w:p w:rsidR="00E61476" w:rsidRPr="00656F47" w:rsidRDefault="00E61476" w:rsidP="00E61476">
      <w:pPr>
        <w:spacing w:line="560" w:lineRule="exact"/>
        <w:ind w:firstLineChars="200" w:firstLine="640"/>
        <w:rPr>
          <w:rFonts w:ascii="仿宋" w:eastAsia="仿宋" w:hAnsi="仿宋" w:cs="仿宋"/>
          <w:sz w:val="32"/>
          <w:szCs w:val="32"/>
        </w:rPr>
      </w:pPr>
      <w:r w:rsidRPr="00656F47">
        <w:rPr>
          <w:rFonts w:ascii="仿宋" w:eastAsia="仿宋" w:hAnsi="仿宋" w:cs="仿宋" w:hint="eastAsia"/>
          <w:sz w:val="32"/>
          <w:szCs w:val="32"/>
        </w:rPr>
        <w:t>（一）向评标（评审）人员行贿或者提供其他不正当利益的;</w:t>
      </w:r>
    </w:p>
    <w:p w:rsidR="00E61476" w:rsidRPr="00656F47" w:rsidRDefault="00E61476" w:rsidP="00E61476">
      <w:pPr>
        <w:spacing w:line="560" w:lineRule="exact"/>
        <w:ind w:firstLineChars="200" w:firstLine="640"/>
        <w:rPr>
          <w:rFonts w:ascii="仿宋" w:eastAsia="仿宋" w:hAnsi="仿宋" w:cs="仿宋"/>
          <w:sz w:val="32"/>
          <w:szCs w:val="32"/>
        </w:rPr>
      </w:pPr>
      <w:r w:rsidRPr="00656F47">
        <w:rPr>
          <w:rFonts w:ascii="仿宋" w:eastAsia="仿宋" w:hAnsi="仿宋" w:cs="仿宋" w:hint="eastAsia"/>
          <w:sz w:val="32"/>
          <w:szCs w:val="32"/>
        </w:rPr>
        <w:t>（二）不遵守开标评标（评审）纪律，严重扰乱开标评标（评审）秩序的；</w:t>
      </w:r>
    </w:p>
    <w:p w:rsidR="00E61476" w:rsidRPr="00656F47" w:rsidRDefault="00E61476" w:rsidP="00E61476">
      <w:pPr>
        <w:spacing w:line="560" w:lineRule="exact"/>
        <w:ind w:firstLineChars="200" w:firstLine="640"/>
        <w:rPr>
          <w:rFonts w:ascii="仿宋" w:eastAsia="仿宋" w:hAnsi="仿宋" w:cs="仿宋"/>
          <w:sz w:val="32"/>
          <w:szCs w:val="32"/>
        </w:rPr>
      </w:pPr>
      <w:r w:rsidRPr="00656F47">
        <w:rPr>
          <w:rFonts w:ascii="仿宋" w:eastAsia="仿宋" w:hAnsi="仿宋" w:cs="仿宋" w:hint="eastAsia"/>
          <w:sz w:val="32"/>
          <w:szCs w:val="32"/>
        </w:rPr>
        <w:t>（三）恶意串通的；</w:t>
      </w:r>
    </w:p>
    <w:p w:rsidR="00E61476" w:rsidRPr="00656F47" w:rsidRDefault="00E61476" w:rsidP="00E61476">
      <w:pPr>
        <w:spacing w:line="560" w:lineRule="exact"/>
        <w:ind w:firstLine="615"/>
        <w:rPr>
          <w:rFonts w:ascii="仿宋" w:eastAsia="仿宋" w:hAnsi="仿宋" w:cs="仿宋"/>
          <w:sz w:val="32"/>
          <w:szCs w:val="32"/>
        </w:rPr>
      </w:pPr>
      <w:r w:rsidRPr="00656F47">
        <w:rPr>
          <w:rFonts w:ascii="仿宋" w:eastAsia="仿宋" w:hAnsi="仿宋" w:cs="仿宋" w:hint="eastAsia"/>
          <w:sz w:val="32"/>
          <w:szCs w:val="32"/>
        </w:rPr>
        <w:t>（四）隐匿不良信用记录的；</w:t>
      </w:r>
    </w:p>
    <w:p w:rsidR="00E61476" w:rsidRPr="00656F47" w:rsidRDefault="00E61476" w:rsidP="00E61476">
      <w:pPr>
        <w:spacing w:line="560" w:lineRule="exact"/>
        <w:ind w:firstLine="615"/>
        <w:rPr>
          <w:rFonts w:ascii="仿宋" w:eastAsia="仿宋" w:hAnsi="仿宋" w:cs="仿宋"/>
          <w:sz w:val="32"/>
          <w:szCs w:val="32"/>
        </w:rPr>
      </w:pPr>
      <w:r w:rsidRPr="00656F47">
        <w:rPr>
          <w:rFonts w:ascii="仿宋" w:eastAsia="仿宋" w:hAnsi="仿宋" w:cs="仿宋" w:hint="eastAsia"/>
          <w:sz w:val="32"/>
          <w:szCs w:val="32"/>
        </w:rPr>
        <w:lastRenderedPageBreak/>
        <w:t>（五）负责人为同一人或者存在直接控股、管理关系的不同供应商，隐匿上述信息参加学院同一采购活动的；</w:t>
      </w:r>
    </w:p>
    <w:p w:rsidR="00E61476" w:rsidRPr="00656F47" w:rsidRDefault="00E61476" w:rsidP="00E61476">
      <w:pPr>
        <w:spacing w:line="560" w:lineRule="exact"/>
        <w:ind w:firstLine="615"/>
        <w:rPr>
          <w:rFonts w:ascii="仿宋" w:eastAsia="仿宋" w:hAnsi="仿宋" w:cs="仿宋"/>
          <w:sz w:val="32"/>
          <w:szCs w:val="32"/>
        </w:rPr>
      </w:pPr>
      <w:r w:rsidRPr="00656F47">
        <w:rPr>
          <w:rFonts w:ascii="仿宋" w:eastAsia="仿宋" w:hAnsi="仿宋" w:cs="仿宋" w:hint="eastAsia"/>
          <w:sz w:val="32"/>
          <w:szCs w:val="32"/>
        </w:rPr>
        <w:t>（六）提供伪造变造证件、虚假业绩等资料的；</w:t>
      </w:r>
    </w:p>
    <w:p w:rsidR="00E61476" w:rsidRPr="00656F47" w:rsidRDefault="00E61476" w:rsidP="00E61476">
      <w:pPr>
        <w:spacing w:line="560" w:lineRule="exact"/>
        <w:ind w:firstLine="615"/>
        <w:rPr>
          <w:rFonts w:ascii="仿宋" w:eastAsia="仿宋" w:hAnsi="仿宋" w:cs="仿宋"/>
          <w:sz w:val="32"/>
          <w:szCs w:val="32"/>
        </w:rPr>
      </w:pPr>
      <w:r w:rsidRPr="00656F47">
        <w:rPr>
          <w:rFonts w:ascii="仿宋" w:eastAsia="仿宋" w:hAnsi="仿宋" w:cs="仿宋" w:hint="eastAsia"/>
          <w:sz w:val="32"/>
          <w:szCs w:val="32"/>
        </w:rPr>
        <w:t>（七）提供假冒伪劣产品的；</w:t>
      </w:r>
    </w:p>
    <w:p w:rsidR="00E61476" w:rsidRPr="00656F47" w:rsidRDefault="00E61476" w:rsidP="00E61476">
      <w:pPr>
        <w:spacing w:line="560" w:lineRule="exact"/>
        <w:ind w:firstLineChars="200" w:firstLine="640"/>
        <w:rPr>
          <w:rFonts w:ascii="仿宋" w:eastAsia="仿宋" w:hAnsi="仿宋" w:cs="仿宋"/>
          <w:sz w:val="32"/>
          <w:szCs w:val="32"/>
        </w:rPr>
      </w:pPr>
      <w:r w:rsidRPr="00656F47">
        <w:rPr>
          <w:rFonts w:ascii="仿宋" w:eastAsia="仿宋" w:hAnsi="仿宋" w:cs="仿宋" w:hint="eastAsia"/>
          <w:sz w:val="32"/>
          <w:szCs w:val="32"/>
        </w:rPr>
        <w:t>（八）中标（成交）后，无正当理由拒不与学院签订采购合同的；</w:t>
      </w:r>
    </w:p>
    <w:p w:rsidR="00E61476" w:rsidRPr="00656F47" w:rsidRDefault="00E61476" w:rsidP="00E61476">
      <w:pPr>
        <w:spacing w:line="560" w:lineRule="exact"/>
        <w:ind w:firstLine="615"/>
        <w:rPr>
          <w:rFonts w:ascii="仿宋" w:eastAsia="仿宋" w:hAnsi="仿宋" w:cs="仿宋"/>
          <w:sz w:val="32"/>
          <w:szCs w:val="32"/>
        </w:rPr>
      </w:pPr>
      <w:r w:rsidRPr="00656F47">
        <w:rPr>
          <w:rFonts w:ascii="仿宋" w:eastAsia="仿宋" w:hAnsi="仿宋" w:cs="仿宋" w:hint="eastAsia"/>
          <w:sz w:val="32"/>
          <w:szCs w:val="32"/>
        </w:rPr>
        <w:t>（九）擅自将采购合同分包、转包的；</w:t>
      </w:r>
    </w:p>
    <w:p w:rsidR="00E61476" w:rsidRPr="00656F47" w:rsidRDefault="00E61476" w:rsidP="00E61476">
      <w:pPr>
        <w:spacing w:line="560" w:lineRule="exact"/>
        <w:ind w:firstLine="615"/>
        <w:rPr>
          <w:rFonts w:ascii="仿宋" w:eastAsia="仿宋" w:hAnsi="仿宋" w:cs="仿宋"/>
          <w:sz w:val="32"/>
          <w:szCs w:val="32"/>
        </w:rPr>
      </w:pPr>
      <w:r w:rsidRPr="00656F47">
        <w:rPr>
          <w:rFonts w:ascii="仿宋" w:eastAsia="仿宋" w:hAnsi="仿宋" w:cs="仿宋" w:hint="eastAsia"/>
          <w:sz w:val="32"/>
          <w:szCs w:val="32"/>
        </w:rPr>
        <w:t>（十）未按合同、采购文件、响应文件履行义务，造成不良后果的；</w:t>
      </w:r>
    </w:p>
    <w:p w:rsidR="00E61476" w:rsidRPr="00656F47" w:rsidRDefault="00E61476" w:rsidP="00E61476">
      <w:pPr>
        <w:spacing w:line="560" w:lineRule="exact"/>
        <w:ind w:firstLineChars="200" w:firstLine="640"/>
        <w:rPr>
          <w:rFonts w:ascii="仿宋" w:eastAsia="仿宋" w:hAnsi="仿宋" w:cs="仿宋"/>
          <w:sz w:val="32"/>
          <w:szCs w:val="32"/>
        </w:rPr>
      </w:pPr>
      <w:r w:rsidRPr="00656F47">
        <w:rPr>
          <w:rFonts w:ascii="仿宋" w:eastAsia="仿宋" w:hAnsi="仿宋" w:cs="仿宋" w:hint="eastAsia"/>
          <w:sz w:val="32"/>
          <w:szCs w:val="32"/>
        </w:rPr>
        <w:t>（十一）供应商或其关联方扰乱学院正常的教学、办公秩序；</w:t>
      </w:r>
    </w:p>
    <w:p w:rsidR="00E61476" w:rsidRPr="00656F47" w:rsidRDefault="00E61476" w:rsidP="00E61476">
      <w:pPr>
        <w:spacing w:line="560" w:lineRule="exact"/>
        <w:ind w:firstLineChars="200" w:firstLine="640"/>
        <w:rPr>
          <w:rFonts w:ascii="仿宋" w:eastAsia="仿宋" w:hAnsi="仿宋" w:cs="仿宋"/>
          <w:sz w:val="32"/>
          <w:szCs w:val="32"/>
        </w:rPr>
      </w:pPr>
      <w:r w:rsidRPr="00656F47">
        <w:rPr>
          <w:rFonts w:ascii="仿宋" w:eastAsia="仿宋" w:hAnsi="仿宋" w:cs="仿宋" w:hint="eastAsia"/>
          <w:sz w:val="32"/>
          <w:szCs w:val="32"/>
        </w:rPr>
        <w:t>（十二）其他不良行为，给学院造成严重损失或重大不良影响的。</w:t>
      </w:r>
    </w:p>
    <w:p w:rsidR="00E61476" w:rsidRPr="00656F47" w:rsidRDefault="00E61476" w:rsidP="00E61476">
      <w:pPr>
        <w:spacing w:line="560" w:lineRule="exact"/>
        <w:ind w:firstLineChars="200" w:firstLine="643"/>
        <w:rPr>
          <w:rFonts w:ascii="仿宋" w:eastAsia="仿宋" w:hAnsi="仿宋" w:cs="仿宋"/>
          <w:b/>
          <w:bCs/>
          <w:sz w:val="32"/>
          <w:szCs w:val="32"/>
        </w:rPr>
      </w:pPr>
      <w:r w:rsidRPr="00656F47">
        <w:rPr>
          <w:rFonts w:ascii="仿宋" w:eastAsia="仿宋" w:hAnsi="仿宋" w:cs="仿宋" w:hint="eastAsia"/>
          <w:b/>
          <w:bCs/>
          <w:sz w:val="32"/>
          <w:szCs w:val="32"/>
        </w:rPr>
        <w:t xml:space="preserve">第五条 </w:t>
      </w:r>
      <w:r w:rsidRPr="00656F47">
        <w:rPr>
          <w:rFonts w:ascii="仿宋" w:eastAsia="仿宋" w:hAnsi="仿宋" w:cs="仿宋" w:hint="eastAsia"/>
          <w:sz w:val="32"/>
          <w:szCs w:val="32"/>
        </w:rPr>
        <w:t>供应商不良行为的核查及处理。</w:t>
      </w:r>
    </w:p>
    <w:p w:rsidR="00E61476" w:rsidRPr="00656F47" w:rsidRDefault="00E61476" w:rsidP="00E61476">
      <w:pPr>
        <w:pStyle w:val="a5"/>
        <w:spacing w:line="560" w:lineRule="exact"/>
        <w:ind w:firstLine="624"/>
        <w:rPr>
          <w:rFonts w:cs="仿宋"/>
          <w:szCs w:val="32"/>
        </w:rPr>
      </w:pPr>
      <w:r w:rsidRPr="00656F47">
        <w:rPr>
          <w:rFonts w:cs="仿宋" w:hint="eastAsia"/>
          <w:szCs w:val="32"/>
        </w:rPr>
        <w:t>（一）供应</w:t>
      </w:r>
      <w:proofErr w:type="gramStart"/>
      <w:r w:rsidRPr="00656F47">
        <w:rPr>
          <w:rFonts w:cs="仿宋" w:hint="eastAsia"/>
          <w:szCs w:val="32"/>
        </w:rPr>
        <w:t>商存在</w:t>
      </w:r>
      <w:proofErr w:type="gramEnd"/>
      <w:r w:rsidRPr="00656F47">
        <w:rPr>
          <w:rFonts w:cs="仿宋" w:hint="eastAsia"/>
          <w:szCs w:val="32"/>
        </w:rPr>
        <w:t>前条所述（一）至（五）款不良行为的，由学院招标部门负责核查。供应</w:t>
      </w:r>
      <w:proofErr w:type="gramStart"/>
      <w:r w:rsidRPr="00656F47">
        <w:rPr>
          <w:rFonts w:cs="仿宋" w:hint="eastAsia"/>
          <w:szCs w:val="32"/>
        </w:rPr>
        <w:t>商存在</w:t>
      </w:r>
      <w:proofErr w:type="gramEnd"/>
      <w:r w:rsidRPr="00656F47">
        <w:rPr>
          <w:rFonts w:cs="仿宋" w:hint="eastAsia"/>
          <w:szCs w:val="32"/>
        </w:rPr>
        <w:t>前条所述（六）至（十二）款不良行为的，由学院需求部门负责核查。</w:t>
      </w:r>
    </w:p>
    <w:p w:rsidR="00E61476" w:rsidRPr="00656F47" w:rsidRDefault="00E61476" w:rsidP="00E61476">
      <w:pPr>
        <w:spacing w:line="560" w:lineRule="exact"/>
        <w:ind w:firstLine="612"/>
        <w:rPr>
          <w:rFonts w:ascii="仿宋" w:eastAsia="仿宋" w:hAnsi="仿宋" w:cs="仿宋"/>
          <w:sz w:val="32"/>
          <w:szCs w:val="32"/>
        </w:rPr>
      </w:pPr>
      <w:r w:rsidRPr="00656F47">
        <w:rPr>
          <w:rFonts w:ascii="仿宋" w:eastAsia="仿宋" w:hAnsi="仿宋" w:cs="仿宋" w:hint="eastAsia"/>
          <w:sz w:val="32"/>
          <w:szCs w:val="32"/>
        </w:rPr>
        <w:t>（二）</w:t>
      </w:r>
      <w:bookmarkStart w:id="7" w:name="_Hlk82590563"/>
      <w:r w:rsidRPr="00656F47">
        <w:rPr>
          <w:rFonts w:ascii="仿宋" w:eastAsia="仿宋" w:hAnsi="仿宋" w:cs="仿宋" w:hint="eastAsia"/>
          <w:sz w:val="32"/>
          <w:szCs w:val="32"/>
        </w:rPr>
        <w:t>学院招标部门、需求部门</w:t>
      </w:r>
      <w:bookmarkEnd w:id="7"/>
      <w:r w:rsidRPr="00656F47">
        <w:rPr>
          <w:rFonts w:ascii="仿宋" w:eastAsia="仿宋" w:hAnsi="仿宋" w:cs="仿宋" w:hint="eastAsia"/>
          <w:sz w:val="32"/>
          <w:szCs w:val="32"/>
        </w:rPr>
        <w:t>依据核查的事实拟定处理意见，并将核查的事实、依据及拟处理意见书面告知相关供应商；相关供应商在收到上述书面文书后七个工作日内，可以对相关事项进行书面陈述、申辩、说明或书面提出弥补措施。</w:t>
      </w:r>
    </w:p>
    <w:p w:rsidR="00E61476" w:rsidRPr="00656F47" w:rsidRDefault="00E61476" w:rsidP="00E61476">
      <w:pPr>
        <w:spacing w:line="560" w:lineRule="exact"/>
        <w:ind w:firstLineChars="200" w:firstLine="640"/>
        <w:rPr>
          <w:rFonts w:ascii="仿宋" w:eastAsia="仿宋" w:hAnsi="仿宋" w:cs="仿宋"/>
          <w:sz w:val="32"/>
          <w:szCs w:val="32"/>
        </w:rPr>
      </w:pPr>
      <w:r w:rsidRPr="00656F47">
        <w:rPr>
          <w:rFonts w:ascii="仿宋" w:eastAsia="仿宋" w:hAnsi="仿宋" w:cs="仿宋" w:hint="eastAsia"/>
          <w:sz w:val="32"/>
          <w:szCs w:val="32"/>
        </w:rPr>
        <w:t>（三）学院招标部门、需求部门会同学院纪检部门，依据不良行为供应商提出的书面陈述、申辩、说明或书面提出弥补措施以及事实、证据等，形成新的拟处理意见，经分管院长审批后，</w:t>
      </w:r>
      <w:r w:rsidRPr="00656F47">
        <w:rPr>
          <w:rFonts w:ascii="仿宋" w:eastAsia="仿宋" w:hAnsi="仿宋" w:cs="仿宋" w:hint="eastAsia"/>
          <w:sz w:val="32"/>
          <w:szCs w:val="32"/>
        </w:rPr>
        <w:lastRenderedPageBreak/>
        <w:t>报主要院领导审定。审定的处理意见书面告知相关供应商单位。</w:t>
      </w:r>
    </w:p>
    <w:p w:rsidR="00E61476" w:rsidRPr="00656F47" w:rsidRDefault="00E61476" w:rsidP="00E61476">
      <w:pPr>
        <w:spacing w:line="560" w:lineRule="exact"/>
        <w:ind w:firstLineChars="200" w:firstLine="640"/>
        <w:rPr>
          <w:rFonts w:ascii="仿宋" w:eastAsia="仿宋" w:hAnsi="仿宋" w:cs="仿宋"/>
          <w:sz w:val="32"/>
          <w:szCs w:val="32"/>
        </w:rPr>
      </w:pPr>
      <w:r w:rsidRPr="00656F47">
        <w:rPr>
          <w:rFonts w:ascii="仿宋" w:eastAsia="仿宋" w:hAnsi="仿宋" w:cs="仿宋" w:hint="eastAsia"/>
          <w:sz w:val="32"/>
          <w:szCs w:val="32"/>
        </w:rPr>
        <w:t>（四）根据不良行为情节轻重和给学院造成的损失程度，学院追究不良行为供应商法律法规、经济责任，并拒绝不良行为供应商1至3年内参与学院非政府采购活动。</w:t>
      </w:r>
    </w:p>
    <w:p w:rsidR="00E61476" w:rsidRPr="00656F47" w:rsidRDefault="00E61476" w:rsidP="00E61476">
      <w:pPr>
        <w:spacing w:line="560" w:lineRule="exact"/>
        <w:ind w:firstLineChars="200" w:firstLine="643"/>
        <w:rPr>
          <w:rFonts w:ascii="仿宋" w:eastAsia="仿宋" w:hAnsi="仿宋" w:cs="仿宋"/>
          <w:sz w:val="32"/>
          <w:szCs w:val="32"/>
        </w:rPr>
      </w:pPr>
      <w:r w:rsidRPr="00656F47">
        <w:rPr>
          <w:rFonts w:ascii="仿宋" w:eastAsia="仿宋" w:hAnsi="仿宋" w:cs="仿宋" w:hint="eastAsia"/>
          <w:b/>
          <w:bCs/>
          <w:sz w:val="32"/>
          <w:szCs w:val="32"/>
        </w:rPr>
        <w:t xml:space="preserve">第六条 </w:t>
      </w:r>
      <w:r w:rsidRPr="00656F47">
        <w:rPr>
          <w:rFonts w:ascii="仿宋" w:eastAsia="仿宋" w:hAnsi="仿宋" w:cs="仿宋" w:hint="eastAsia"/>
          <w:sz w:val="32"/>
          <w:szCs w:val="32"/>
        </w:rPr>
        <w:t>本办法作为学院非政府采购项目供应商须知的一项内容，提前告知潜在供应商，签订《廉政合同》的采购项目，以附件的形式一并签署。</w:t>
      </w:r>
    </w:p>
    <w:p w:rsidR="00E61476" w:rsidRPr="00656F47" w:rsidRDefault="00E61476" w:rsidP="00E61476">
      <w:pPr>
        <w:spacing w:line="560" w:lineRule="exact"/>
        <w:ind w:firstLineChars="200" w:firstLine="643"/>
        <w:rPr>
          <w:rFonts w:ascii="仿宋" w:eastAsia="仿宋" w:hAnsi="仿宋" w:cs="仿宋"/>
          <w:sz w:val="32"/>
          <w:szCs w:val="32"/>
        </w:rPr>
      </w:pPr>
      <w:r w:rsidRPr="00656F47">
        <w:rPr>
          <w:rFonts w:ascii="仿宋" w:eastAsia="仿宋" w:hAnsi="仿宋" w:cs="仿宋" w:hint="eastAsia"/>
          <w:b/>
          <w:bCs/>
          <w:sz w:val="32"/>
          <w:szCs w:val="32"/>
        </w:rPr>
        <w:t xml:space="preserve">第七条 </w:t>
      </w:r>
      <w:r w:rsidRPr="00656F47">
        <w:rPr>
          <w:rFonts w:ascii="仿宋" w:eastAsia="仿宋" w:hAnsi="仿宋" w:cs="仿宋" w:hint="eastAsia"/>
          <w:sz w:val="32"/>
          <w:szCs w:val="32"/>
        </w:rPr>
        <w:t>学院招标部门负责不良行为记录名单日常更新、管理，并实时将最新的不良行为记录名单提交招标代理机构及校内采购项目的评审小组，限制不良行为记录名单内的供应商参加学院非政府采购项目。不良行为记录名单内容包括：不良行为供应商的企业名称、统一社会信用代码、法定代表人、不良行为事实及依据、限制参加学院非政府采购起始时间等信息。</w:t>
      </w:r>
    </w:p>
    <w:p w:rsidR="00E61476" w:rsidRPr="00656F47" w:rsidRDefault="00E61476" w:rsidP="00E61476">
      <w:pPr>
        <w:spacing w:line="560" w:lineRule="exact"/>
        <w:ind w:firstLineChars="200" w:firstLine="643"/>
        <w:rPr>
          <w:rFonts w:ascii="仿宋" w:eastAsia="仿宋" w:hAnsi="仿宋" w:cs="仿宋"/>
          <w:sz w:val="32"/>
          <w:szCs w:val="32"/>
        </w:rPr>
      </w:pPr>
      <w:r w:rsidRPr="00656F47">
        <w:rPr>
          <w:rFonts w:ascii="仿宋" w:eastAsia="仿宋" w:hAnsi="仿宋" w:cs="仿宋" w:hint="eastAsia"/>
          <w:b/>
          <w:bCs/>
          <w:sz w:val="32"/>
          <w:szCs w:val="32"/>
        </w:rPr>
        <w:t xml:space="preserve">第八条 </w:t>
      </w:r>
      <w:r w:rsidRPr="00656F47">
        <w:rPr>
          <w:rFonts w:ascii="仿宋" w:eastAsia="仿宋" w:hAnsi="仿宋" w:cs="仿宋" w:hint="eastAsia"/>
          <w:sz w:val="32"/>
          <w:szCs w:val="32"/>
        </w:rPr>
        <w:t>学院纪检部门负责对本办法的执行情况进行监督。</w:t>
      </w:r>
    </w:p>
    <w:p w:rsidR="00E61476" w:rsidRPr="00656F47" w:rsidRDefault="00E61476" w:rsidP="00E61476">
      <w:pPr>
        <w:spacing w:line="560" w:lineRule="exact"/>
        <w:ind w:firstLineChars="200" w:firstLine="643"/>
        <w:rPr>
          <w:rFonts w:ascii="仿宋" w:eastAsia="仿宋" w:hAnsi="仿宋" w:cs="仿宋"/>
          <w:sz w:val="32"/>
          <w:szCs w:val="32"/>
        </w:rPr>
      </w:pPr>
      <w:r w:rsidRPr="00656F47">
        <w:rPr>
          <w:rFonts w:ascii="仿宋" w:eastAsia="仿宋" w:hAnsi="仿宋" w:cs="仿宋" w:hint="eastAsia"/>
          <w:b/>
          <w:bCs/>
          <w:sz w:val="32"/>
          <w:szCs w:val="32"/>
        </w:rPr>
        <w:t xml:space="preserve">第九条 </w:t>
      </w:r>
      <w:r w:rsidRPr="00656F47">
        <w:rPr>
          <w:rFonts w:ascii="仿宋" w:eastAsia="仿宋" w:hAnsi="仿宋" w:cs="仿宋" w:hint="eastAsia"/>
          <w:sz w:val="32"/>
          <w:szCs w:val="32"/>
        </w:rPr>
        <w:t>本办法由学院招标部门负责解释。</w:t>
      </w:r>
      <w:bookmarkEnd w:id="0"/>
    </w:p>
    <w:p w:rsidR="00E61476" w:rsidRDefault="00E61476" w:rsidP="00E61476">
      <w:pPr>
        <w:rPr>
          <w:rFonts w:ascii="仿宋_GB2312" w:eastAsia="仿宋_GB2312"/>
          <w:sz w:val="32"/>
          <w:szCs w:val="32"/>
        </w:rPr>
      </w:pPr>
    </w:p>
    <w:p w:rsidR="00E61476" w:rsidRDefault="00E61476" w:rsidP="00E61476">
      <w:pPr>
        <w:rPr>
          <w:rFonts w:ascii="仿宋_GB2312" w:eastAsia="仿宋_GB2312" w:hint="eastAsia"/>
          <w:sz w:val="32"/>
          <w:szCs w:val="32"/>
        </w:rPr>
      </w:pPr>
    </w:p>
    <w:p w:rsidR="00AC0598" w:rsidRDefault="00AC0598" w:rsidP="00E61476">
      <w:pPr>
        <w:rPr>
          <w:rFonts w:ascii="仿宋_GB2312" w:eastAsia="仿宋_GB2312" w:hint="eastAsia"/>
          <w:sz w:val="32"/>
          <w:szCs w:val="32"/>
        </w:rPr>
      </w:pPr>
    </w:p>
    <w:p w:rsidR="00AC0598" w:rsidRDefault="00AC0598" w:rsidP="00E61476">
      <w:pPr>
        <w:rPr>
          <w:rFonts w:ascii="仿宋_GB2312" w:eastAsia="仿宋_GB2312" w:hint="eastAsia"/>
          <w:sz w:val="32"/>
          <w:szCs w:val="32"/>
        </w:rPr>
      </w:pPr>
      <w:bookmarkStart w:id="8" w:name="_GoBack"/>
      <w:bookmarkEnd w:id="8"/>
    </w:p>
    <w:p w:rsidR="00AC0598" w:rsidRDefault="00AC0598" w:rsidP="00E61476">
      <w:pPr>
        <w:rPr>
          <w:rFonts w:ascii="仿宋_GB2312" w:eastAsia="仿宋_GB2312" w:hint="eastAsia"/>
          <w:sz w:val="32"/>
          <w:szCs w:val="32"/>
        </w:rPr>
      </w:pPr>
    </w:p>
    <w:p w:rsidR="00AC0598" w:rsidRDefault="00AC0598" w:rsidP="00E61476">
      <w:pPr>
        <w:rPr>
          <w:rFonts w:ascii="仿宋_GB2312" w:eastAsia="仿宋_GB2312" w:hint="eastAsia"/>
          <w:sz w:val="32"/>
          <w:szCs w:val="32"/>
        </w:rPr>
      </w:pPr>
    </w:p>
    <w:p w:rsidR="00AC0598" w:rsidRDefault="00AC0598" w:rsidP="00AC0598">
      <w:pPr>
        <w:spacing w:line="240" w:lineRule="exact"/>
        <w:rPr>
          <w:rFonts w:ascii="仿宋_GB2312" w:eastAsia="仿宋_GB2312"/>
          <w:sz w:val="32"/>
          <w:szCs w:val="32"/>
        </w:rPr>
      </w:pPr>
    </w:p>
    <w:p w:rsidR="00E61476" w:rsidRPr="00656F47" w:rsidRDefault="00E61476" w:rsidP="00E61476">
      <w:pPr>
        <w:spacing w:line="360" w:lineRule="exact"/>
        <w:rPr>
          <w:rFonts w:ascii="仿宋" w:eastAsia="仿宋" w:hAnsi="仿宋"/>
          <w:sz w:val="32"/>
          <w:szCs w:val="32"/>
          <w:u w:val="single"/>
        </w:rPr>
      </w:pPr>
      <w:r w:rsidRPr="00656F47">
        <w:rPr>
          <w:rFonts w:ascii="仿宋" w:eastAsia="仿宋" w:hAnsi="仿宋" w:hint="eastAsia"/>
          <w:sz w:val="32"/>
          <w:szCs w:val="32"/>
          <w:u w:val="single"/>
        </w:rPr>
        <w:t xml:space="preserve">                                                   </w:t>
      </w:r>
      <w:r w:rsidR="00AC0598">
        <w:rPr>
          <w:rFonts w:ascii="仿宋" w:eastAsia="仿宋" w:hAnsi="仿宋" w:hint="eastAsia"/>
          <w:sz w:val="32"/>
          <w:szCs w:val="32"/>
          <w:u w:val="single"/>
        </w:rPr>
        <w:t xml:space="preserve">      </w:t>
      </w:r>
    </w:p>
    <w:p w:rsidR="004B7363" w:rsidRPr="00E61476" w:rsidRDefault="00E61476" w:rsidP="00AC0598">
      <w:pPr>
        <w:spacing w:line="360" w:lineRule="exact"/>
      </w:pPr>
      <w:r w:rsidRPr="00656F47">
        <w:rPr>
          <w:rFonts w:ascii="仿宋" w:eastAsia="仿宋" w:hAnsi="仿宋" w:hint="eastAsia"/>
          <w:sz w:val="32"/>
          <w:szCs w:val="32"/>
          <w:u w:val="single"/>
        </w:rPr>
        <w:t xml:space="preserve">  安徽审计职业学院办公室   </w:t>
      </w:r>
      <w:r w:rsidR="00AC0598">
        <w:rPr>
          <w:rFonts w:ascii="仿宋" w:eastAsia="仿宋" w:hAnsi="仿宋" w:hint="eastAsia"/>
          <w:sz w:val="32"/>
          <w:szCs w:val="32"/>
          <w:u w:val="single"/>
        </w:rPr>
        <w:t xml:space="preserve">     </w:t>
      </w:r>
      <w:r w:rsidRPr="00656F47">
        <w:rPr>
          <w:rFonts w:ascii="仿宋" w:eastAsia="仿宋" w:hAnsi="仿宋" w:hint="eastAsia"/>
          <w:sz w:val="32"/>
          <w:szCs w:val="32"/>
          <w:u w:val="single"/>
        </w:rPr>
        <w:t xml:space="preserve">  2021年11月1日印发  </w:t>
      </w:r>
      <w:r w:rsidR="00AC0598">
        <w:rPr>
          <w:rFonts w:ascii="仿宋" w:eastAsia="仿宋" w:hAnsi="仿宋" w:hint="eastAsia"/>
          <w:sz w:val="32"/>
          <w:szCs w:val="32"/>
          <w:u w:val="single"/>
        </w:rPr>
        <w:t xml:space="preserve"> </w:t>
      </w:r>
    </w:p>
    <w:sectPr w:rsidR="004B7363" w:rsidRPr="00E61476" w:rsidSect="00AC0598">
      <w:footerReference w:type="default" r:id="rId7"/>
      <w:pgSz w:w="11906" w:h="16838"/>
      <w:pgMar w:top="2098" w:right="1474" w:bottom="1440"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BA" w:rsidRDefault="007169BA" w:rsidP="00E61476">
      <w:r>
        <w:separator/>
      </w:r>
    </w:p>
  </w:endnote>
  <w:endnote w:type="continuationSeparator" w:id="0">
    <w:p w:rsidR="007169BA" w:rsidRDefault="007169BA" w:rsidP="00E6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884417"/>
      <w:docPartObj>
        <w:docPartGallery w:val="Page Numbers (Bottom of Page)"/>
        <w:docPartUnique/>
      </w:docPartObj>
    </w:sdtPr>
    <w:sdtContent>
      <w:p w:rsidR="00AC0598" w:rsidRDefault="00AC0598">
        <w:pPr>
          <w:pStyle w:val="a4"/>
          <w:jc w:val="right"/>
        </w:pPr>
        <w:r>
          <w:fldChar w:fldCharType="begin"/>
        </w:r>
        <w:r>
          <w:instrText>PAGE   \* MERGEFORMAT</w:instrText>
        </w:r>
        <w:r>
          <w:fldChar w:fldCharType="separate"/>
        </w:r>
        <w:r w:rsidRPr="00AC0598">
          <w:rPr>
            <w:noProof/>
            <w:lang w:val="zh-CN"/>
          </w:rPr>
          <w:t>-</w:t>
        </w:r>
        <w:r>
          <w:rPr>
            <w:noProof/>
          </w:rPr>
          <w:t xml:space="preserve"> 1 -</w:t>
        </w:r>
        <w:r>
          <w:fldChar w:fldCharType="end"/>
        </w:r>
      </w:p>
    </w:sdtContent>
  </w:sdt>
  <w:p w:rsidR="00AC0598" w:rsidRDefault="00AC05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BA" w:rsidRDefault="007169BA" w:rsidP="00E61476">
      <w:r>
        <w:separator/>
      </w:r>
    </w:p>
  </w:footnote>
  <w:footnote w:type="continuationSeparator" w:id="0">
    <w:p w:rsidR="007169BA" w:rsidRDefault="007169BA" w:rsidP="00E61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1B"/>
    <w:rsid w:val="00401A1B"/>
    <w:rsid w:val="004B7363"/>
    <w:rsid w:val="006B4277"/>
    <w:rsid w:val="007169BA"/>
    <w:rsid w:val="00AC0598"/>
    <w:rsid w:val="00E6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7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4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476"/>
    <w:rPr>
      <w:sz w:val="18"/>
      <w:szCs w:val="18"/>
    </w:rPr>
  </w:style>
  <w:style w:type="paragraph" w:styleId="a4">
    <w:name w:val="footer"/>
    <w:basedOn w:val="a"/>
    <w:link w:val="Char0"/>
    <w:uiPriority w:val="99"/>
    <w:unhideWhenUsed/>
    <w:rsid w:val="00E614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476"/>
    <w:rPr>
      <w:sz w:val="18"/>
      <w:szCs w:val="18"/>
    </w:rPr>
  </w:style>
  <w:style w:type="paragraph" w:styleId="a5">
    <w:name w:val="List Paragraph"/>
    <w:basedOn w:val="a"/>
    <w:uiPriority w:val="99"/>
    <w:qFormat/>
    <w:rsid w:val="00E61476"/>
    <w:pPr>
      <w:ind w:firstLineChars="200" w:firstLine="420"/>
    </w:pPr>
    <w:rPr>
      <w:rFonts w:ascii="仿宋" w:eastAsia="仿宋" w:hAnsi="仿宋"/>
      <w:spacing w:val="-4"/>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7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4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476"/>
    <w:rPr>
      <w:sz w:val="18"/>
      <w:szCs w:val="18"/>
    </w:rPr>
  </w:style>
  <w:style w:type="paragraph" w:styleId="a4">
    <w:name w:val="footer"/>
    <w:basedOn w:val="a"/>
    <w:link w:val="Char0"/>
    <w:uiPriority w:val="99"/>
    <w:unhideWhenUsed/>
    <w:rsid w:val="00E614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476"/>
    <w:rPr>
      <w:sz w:val="18"/>
      <w:szCs w:val="18"/>
    </w:rPr>
  </w:style>
  <w:style w:type="paragraph" w:styleId="a5">
    <w:name w:val="List Paragraph"/>
    <w:basedOn w:val="a"/>
    <w:uiPriority w:val="99"/>
    <w:qFormat/>
    <w:rsid w:val="00E61476"/>
    <w:pPr>
      <w:ind w:firstLineChars="200" w:firstLine="420"/>
    </w:pPr>
    <w:rPr>
      <w:rFonts w:ascii="仿宋" w:eastAsia="仿宋" w:hAnsi="仿宋"/>
      <w:spacing w:val="-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244</Words>
  <Characters>1391</Characters>
  <Application>Microsoft Office Word</Application>
  <DocSecurity>0</DocSecurity>
  <Lines>11</Lines>
  <Paragraphs>3</Paragraphs>
  <ScaleCrop>false</ScaleCrop>
  <Company>Microsoft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dcterms:created xsi:type="dcterms:W3CDTF">2021-11-02T08:26:00Z</dcterms:created>
  <dcterms:modified xsi:type="dcterms:W3CDTF">2021-11-02T08:31:00Z</dcterms:modified>
</cp:coreProperties>
</file>