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A4" w:rsidRDefault="00763FA4" w:rsidP="00763FA4">
      <w:pPr>
        <w:jc w:val="center"/>
        <w:rPr>
          <w:rFonts w:ascii="仿宋" w:eastAsia="仿宋" w:hAnsi="仿宋"/>
          <w:sz w:val="32"/>
          <w:szCs w:val="32"/>
        </w:rPr>
      </w:pPr>
      <w:bookmarkStart w:id="0" w:name="单位名称"/>
      <w:bookmarkStart w:id="1" w:name="文号"/>
      <w:bookmarkStart w:id="2" w:name="文件标题"/>
      <w:bookmarkStart w:id="3" w:name="主送机关"/>
      <w:bookmarkEnd w:id="0"/>
      <w:bookmarkEnd w:id="1"/>
      <w:bookmarkEnd w:id="2"/>
      <w:bookmarkEnd w:id="3"/>
    </w:p>
    <w:p w:rsidR="00763FA4" w:rsidRDefault="00763FA4" w:rsidP="00763FA4">
      <w:pPr>
        <w:jc w:val="center"/>
        <w:rPr>
          <w:rFonts w:ascii="仿宋" w:eastAsia="仿宋" w:hAnsi="仿宋"/>
          <w:sz w:val="32"/>
          <w:szCs w:val="32"/>
        </w:rPr>
      </w:pPr>
    </w:p>
    <w:p w:rsidR="00763FA4" w:rsidRDefault="00763FA4" w:rsidP="00763FA4">
      <w:pPr>
        <w:jc w:val="center"/>
        <w:rPr>
          <w:rFonts w:ascii="仿宋" w:eastAsia="仿宋" w:hAnsi="仿宋"/>
          <w:sz w:val="32"/>
          <w:szCs w:val="32"/>
        </w:rPr>
      </w:pPr>
    </w:p>
    <w:p w:rsidR="00763FA4" w:rsidRDefault="00763FA4" w:rsidP="00763FA4">
      <w:pPr>
        <w:jc w:val="center"/>
        <w:rPr>
          <w:rFonts w:ascii="仿宋" w:eastAsia="仿宋" w:hAnsi="仿宋"/>
          <w:sz w:val="32"/>
          <w:szCs w:val="32"/>
        </w:rPr>
      </w:pPr>
    </w:p>
    <w:p w:rsidR="00763FA4" w:rsidRDefault="00763FA4" w:rsidP="00763FA4">
      <w:pPr>
        <w:rPr>
          <w:rFonts w:ascii="仿宋" w:eastAsia="仿宋" w:hAnsi="仿宋"/>
          <w:sz w:val="32"/>
          <w:szCs w:val="32"/>
        </w:rPr>
      </w:pPr>
    </w:p>
    <w:p w:rsidR="00763FA4" w:rsidRDefault="00763FA4" w:rsidP="00763FA4">
      <w:pPr>
        <w:rPr>
          <w:rFonts w:ascii="仿宋" w:eastAsia="仿宋" w:hAnsi="仿宋"/>
          <w:sz w:val="32"/>
          <w:szCs w:val="32"/>
        </w:rPr>
      </w:pPr>
    </w:p>
    <w:p w:rsidR="00763FA4" w:rsidRDefault="00763FA4" w:rsidP="00763FA4">
      <w:pPr>
        <w:spacing w:line="300" w:lineRule="exact"/>
        <w:rPr>
          <w:rFonts w:ascii="仿宋" w:eastAsia="仿宋" w:hAnsi="仿宋"/>
          <w:sz w:val="32"/>
          <w:szCs w:val="32"/>
        </w:rPr>
      </w:pPr>
    </w:p>
    <w:p w:rsidR="00763FA4" w:rsidRDefault="00763FA4" w:rsidP="00763FA4">
      <w:pPr>
        <w:spacing w:line="300" w:lineRule="exact"/>
        <w:rPr>
          <w:rFonts w:ascii="仿宋" w:eastAsia="仿宋" w:hAnsi="仿宋"/>
          <w:sz w:val="32"/>
          <w:szCs w:val="32"/>
        </w:rPr>
      </w:pPr>
    </w:p>
    <w:p w:rsidR="00763FA4" w:rsidRDefault="00763FA4" w:rsidP="00763FA4">
      <w:pPr>
        <w:jc w:val="center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皖审院</w:t>
      </w:r>
      <w:proofErr w:type="gramEnd"/>
      <w:r>
        <w:rPr>
          <w:rFonts w:ascii="仿宋" w:eastAsia="仿宋" w:hAnsi="仿宋" w:hint="eastAsia"/>
          <w:sz w:val="32"/>
          <w:szCs w:val="32"/>
        </w:rPr>
        <w:t>〔2021〕</w:t>
      </w:r>
      <w:r>
        <w:rPr>
          <w:rFonts w:ascii="仿宋" w:eastAsia="仿宋" w:hAnsi="仿宋" w:hint="eastAsia"/>
          <w:sz w:val="32"/>
          <w:szCs w:val="32"/>
        </w:rPr>
        <w:t>78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6B6ACB" w:rsidRDefault="006B6ACB" w:rsidP="006B6ACB">
      <w:pPr>
        <w:jc w:val="center"/>
        <w:rPr>
          <w:rFonts w:ascii="宋体" w:hAnsi="宋体" w:hint="eastAsia"/>
          <w:sz w:val="44"/>
          <w:szCs w:val="44"/>
        </w:rPr>
      </w:pPr>
    </w:p>
    <w:p w:rsidR="00763FA4" w:rsidRDefault="00763FA4" w:rsidP="006B6ACB">
      <w:pPr>
        <w:jc w:val="center"/>
        <w:rPr>
          <w:rFonts w:ascii="宋体" w:hAnsi="宋体"/>
          <w:sz w:val="44"/>
          <w:szCs w:val="44"/>
        </w:rPr>
      </w:pPr>
    </w:p>
    <w:p w:rsidR="00763FA4" w:rsidRDefault="006B6ACB" w:rsidP="006B6ACB">
      <w:pPr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/>
          <w:sz w:val="44"/>
          <w:szCs w:val="44"/>
        </w:rPr>
        <w:t>关于印发</w:t>
      </w:r>
      <w:proofErr w:type="gramStart"/>
      <w:r>
        <w:rPr>
          <w:rFonts w:ascii="宋体" w:hAnsi="宋体" w:hint="eastAsia"/>
          <w:sz w:val="44"/>
          <w:szCs w:val="44"/>
        </w:rPr>
        <w:t>《</w:t>
      </w:r>
      <w:proofErr w:type="gramEnd"/>
      <w:r>
        <w:rPr>
          <w:rFonts w:ascii="宋体" w:hAnsi="宋体" w:hint="eastAsia"/>
          <w:sz w:val="44"/>
          <w:szCs w:val="44"/>
        </w:rPr>
        <w:t>安徽审计职业学院财务</w:t>
      </w:r>
    </w:p>
    <w:p w:rsidR="006B6ACB" w:rsidRDefault="006B6ACB" w:rsidP="006B6ACB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内部控制制度</w:t>
      </w:r>
      <w:proofErr w:type="gramStart"/>
      <w:r>
        <w:rPr>
          <w:rFonts w:ascii="宋体" w:hAnsi="宋体" w:hint="eastAsia"/>
          <w:sz w:val="44"/>
          <w:szCs w:val="44"/>
        </w:rPr>
        <w:t>》</w:t>
      </w:r>
      <w:proofErr w:type="gramEnd"/>
      <w:r>
        <w:rPr>
          <w:rFonts w:ascii="宋体" w:hAnsi="宋体" w:hint="eastAsia"/>
          <w:sz w:val="44"/>
          <w:szCs w:val="44"/>
        </w:rPr>
        <w:t>的通知</w:t>
      </w:r>
    </w:p>
    <w:p w:rsidR="006B6ACB" w:rsidRDefault="006B6ACB" w:rsidP="00763FA4">
      <w:pPr>
        <w:spacing w:line="560" w:lineRule="exact"/>
        <w:jc w:val="center"/>
        <w:rPr>
          <w:rFonts w:ascii="宋体" w:hAnsi="宋体"/>
          <w:sz w:val="44"/>
          <w:szCs w:val="44"/>
        </w:rPr>
      </w:pPr>
    </w:p>
    <w:p w:rsidR="006B6ACB" w:rsidRDefault="006B6ACB" w:rsidP="00763FA4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各处室（馆、中心）、各院系：</w:t>
      </w:r>
    </w:p>
    <w:p w:rsidR="006B6ACB" w:rsidRDefault="006B6ACB" w:rsidP="00763FA4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《安徽审计职业学院财务内部控制制度》已经院长办公会审议通过，现印发给你们，请遵照执行。</w:t>
      </w:r>
    </w:p>
    <w:p w:rsidR="006B6ACB" w:rsidRDefault="006B6ACB" w:rsidP="00763FA4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B6ACB" w:rsidRDefault="006B6ACB" w:rsidP="00763FA4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6B6ACB" w:rsidRDefault="006B6ACB" w:rsidP="00763FA4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</w:t>
      </w:r>
      <w:r>
        <w:rPr>
          <w:rFonts w:ascii="仿宋" w:eastAsia="仿宋" w:hAnsi="仿宋"/>
          <w:sz w:val="32"/>
          <w:szCs w:val="32"/>
        </w:rPr>
        <w:t>安徽审计职业学院</w:t>
      </w:r>
    </w:p>
    <w:p w:rsidR="006B6ACB" w:rsidRDefault="006B6ACB" w:rsidP="00763FA4">
      <w:pPr>
        <w:spacing w:line="560" w:lineRule="exact"/>
        <w:ind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2021年12月3日</w:t>
      </w:r>
    </w:p>
    <w:p w:rsidR="00763FA4" w:rsidRDefault="00763FA4" w:rsidP="00763FA4">
      <w:pPr>
        <w:spacing w:line="560" w:lineRule="exact"/>
        <w:ind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</w:p>
    <w:p w:rsidR="00763FA4" w:rsidRDefault="00763FA4" w:rsidP="00763FA4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6B6ACB" w:rsidRPr="004647C4" w:rsidRDefault="006B6ACB" w:rsidP="006B6ACB">
      <w:pPr>
        <w:spacing w:line="560" w:lineRule="exact"/>
        <w:jc w:val="center"/>
        <w:rPr>
          <w:rFonts w:ascii="仿宋" w:eastAsia="仿宋" w:hAnsi="仿宋"/>
          <w:sz w:val="44"/>
          <w:szCs w:val="44"/>
        </w:rPr>
      </w:pPr>
      <w:r w:rsidRPr="004647C4">
        <w:rPr>
          <w:rFonts w:ascii="宋体" w:hAnsi="宋体" w:hint="eastAsia"/>
          <w:sz w:val="44"/>
          <w:szCs w:val="44"/>
        </w:rPr>
        <w:lastRenderedPageBreak/>
        <w:t>安徽审计职业学院财务内部控制制度</w:t>
      </w:r>
    </w:p>
    <w:p w:rsidR="006B6ACB" w:rsidRDefault="006B6ACB" w:rsidP="00713729">
      <w:pPr>
        <w:spacing w:line="560" w:lineRule="exact"/>
        <w:ind w:firstLineChars="200" w:firstLine="643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6B6ACB" w:rsidRDefault="006B6ACB" w:rsidP="00713729">
      <w:pPr>
        <w:widowControl/>
        <w:spacing w:line="560" w:lineRule="exact"/>
        <w:ind w:firstLine="480"/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第一章  总则</w:t>
      </w:r>
    </w:p>
    <w:p w:rsidR="006B6ACB" w:rsidRDefault="006B6ACB" w:rsidP="0071372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第一条</w:t>
      </w:r>
      <w:r>
        <w:rPr>
          <w:rFonts w:ascii="仿宋" w:eastAsia="仿宋" w:hAnsi="仿宋" w:hint="eastAsia"/>
          <w:sz w:val="32"/>
          <w:szCs w:val="32"/>
        </w:rPr>
        <w:t xml:space="preserve"> 为强化学院会计监督，规范学院会计行为，健全财务管理制度，提高资金使用效益，根据《中华人民共和国会计法》《内部会计控制规范》（试行）等相关法规，结合学院业务特点和管理要求，制定本制度。</w:t>
      </w:r>
    </w:p>
    <w:p w:rsidR="006B6ACB" w:rsidRDefault="006B6ACB" w:rsidP="0071372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第二条</w:t>
      </w:r>
      <w:r>
        <w:rPr>
          <w:rFonts w:ascii="仿宋" w:eastAsia="仿宋" w:hAnsi="仿宋" w:hint="eastAsia"/>
          <w:sz w:val="32"/>
          <w:szCs w:val="32"/>
        </w:rPr>
        <w:t xml:space="preserve"> 学院财务内部控制制度的基本目标：</w:t>
      </w:r>
    </w:p>
    <w:p w:rsidR="006B6ACB" w:rsidRDefault="006B6ACB" w:rsidP="0071372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（一）规范学院会计行为，保证会计资料真实、完整。</w:t>
      </w:r>
    </w:p>
    <w:p w:rsidR="006B6ACB" w:rsidRDefault="006B6ACB" w:rsidP="0071372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（二）堵塞漏洞、消除隐患，防止并及时发现、纠正错误及舞弊行为，确保国有资产的安全、完整。</w:t>
      </w:r>
    </w:p>
    <w:p w:rsidR="006B6ACB" w:rsidRDefault="006B6ACB" w:rsidP="0071372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（三）确保国家有关法律法规和学院内部规章制度的贯彻执行。</w:t>
      </w:r>
    </w:p>
    <w:p w:rsidR="006B6ACB" w:rsidRDefault="006B6ACB" w:rsidP="0071372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（四）保证学院能及时规避、控制财务风险。</w:t>
      </w:r>
    </w:p>
    <w:p w:rsidR="006B6ACB" w:rsidRDefault="006B6ACB" w:rsidP="0071372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第三条</w:t>
      </w:r>
      <w:r>
        <w:rPr>
          <w:rFonts w:ascii="仿宋" w:eastAsia="仿宋" w:hAnsi="仿宋" w:hint="eastAsia"/>
          <w:sz w:val="32"/>
          <w:szCs w:val="32"/>
        </w:rPr>
        <w:t xml:space="preserve"> 学院财务内部控制制度的基本原则：</w:t>
      </w:r>
    </w:p>
    <w:p w:rsidR="006B6ACB" w:rsidRDefault="006B6ACB" w:rsidP="0071372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（一）合法性原则：符合国家有关法律法规和基本规范，以及学院的实际情况。</w:t>
      </w:r>
    </w:p>
    <w:p w:rsidR="006B6ACB" w:rsidRDefault="006B6ACB" w:rsidP="0071372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（二）平等性原则：约束全院涉及会计工作的所有人员，任何个人都不得拥有超越制度的权力。</w:t>
      </w:r>
    </w:p>
    <w:p w:rsidR="006B6ACB" w:rsidRDefault="006B6ACB" w:rsidP="0071372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（三）系统性原则：涵盖全院涉及会计工作的各项经济业务及相关岗位，针对业务处理过程中的关键控制点，落实到决策、 执行、监督、反馈等各个环节。</w:t>
      </w:r>
    </w:p>
    <w:p w:rsidR="006B6ACB" w:rsidRDefault="006B6ACB" w:rsidP="0071372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（四）牵制性原则：保证学院内部涉及会计工作的机构、岗</w:t>
      </w:r>
      <w:r>
        <w:rPr>
          <w:rFonts w:ascii="仿宋" w:eastAsia="仿宋" w:hAnsi="仿宋" w:hint="eastAsia"/>
          <w:sz w:val="32"/>
          <w:szCs w:val="32"/>
        </w:rPr>
        <w:lastRenderedPageBreak/>
        <w:t>位的合理设置及其职责权限的合理划分，坚持不相容职务相互分离，不同机构和岗位之间权责分明、互相制约、互相监督。</w:t>
      </w:r>
    </w:p>
    <w:p w:rsidR="006B6ACB" w:rsidRDefault="006B6ACB" w:rsidP="0071372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（五）合理性原则：遵循成本效益原则，以合理的控制成本达到最佳的控制效果。</w:t>
      </w:r>
    </w:p>
    <w:p w:rsidR="006B6ACB" w:rsidRDefault="006B6ACB" w:rsidP="0071372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（六）谨慎性原则：强化约束机制，有效防范各种风险。</w:t>
      </w:r>
    </w:p>
    <w:p w:rsidR="006B6ACB" w:rsidRDefault="006B6ACB" w:rsidP="0071372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第四条</w:t>
      </w:r>
      <w:r>
        <w:rPr>
          <w:rFonts w:ascii="仿宋" w:eastAsia="仿宋" w:hAnsi="仿宋" w:hint="eastAsia"/>
          <w:sz w:val="32"/>
          <w:szCs w:val="32"/>
        </w:rPr>
        <w:t xml:space="preserve"> 财务内部控制制度的内容：</w:t>
      </w:r>
    </w:p>
    <w:p w:rsidR="006B6ACB" w:rsidRDefault="006B6ACB" w:rsidP="0071372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包括内部机构岗位设置控制、货币资金控制、会计核算程序控制、预算管理控制、会计电算化控制、风险控制、内部审计控制。</w:t>
      </w:r>
    </w:p>
    <w:p w:rsidR="006B6ACB" w:rsidRDefault="006B6ACB" w:rsidP="00713729">
      <w:pPr>
        <w:widowControl/>
        <w:spacing w:line="560" w:lineRule="exact"/>
        <w:ind w:firstLine="480"/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第二章  内部机构岗位设置控制</w:t>
      </w:r>
    </w:p>
    <w:p w:rsidR="006B6ACB" w:rsidRDefault="006B6ACB" w:rsidP="0071372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第五条</w:t>
      </w:r>
      <w:r>
        <w:rPr>
          <w:rFonts w:ascii="仿宋" w:eastAsia="仿宋" w:hAnsi="仿宋" w:hint="eastAsia"/>
          <w:sz w:val="32"/>
          <w:szCs w:val="32"/>
        </w:rPr>
        <w:t xml:space="preserve"> 各会计岗位设置、职责和权限划分遵循上述原则，做到所有会计事项必须由两人以上经办，审批与经办分离，采购与付款分离、钱与账、钱与物、</w:t>
      </w:r>
      <w:proofErr w:type="gramStart"/>
      <w:r>
        <w:rPr>
          <w:rFonts w:ascii="仿宋" w:eastAsia="仿宋" w:hAnsi="仿宋" w:hint="eastAsia"/>
          <w:sz w:val="32"/>
          <w:szCs w:val="32"/>
        </w:rPr>
        <w:t>账与物</w:t>
      </w:r>
      <w:proofErr w:type="gramEnd"/>
      <w:r>
        <w:rPr>
          <w:rFonts w:ascii="仿宋" w:eastAsia="仿宋" w:hAnsi="仿宋" w:hint="eastAsia"/>
          <w:sz w:val="32"/>
          <w:szCs w:val="32"/>
        </w:rPr>
        <w:t>分管，各种票据与财务专用章分管，印鉴名章分管，对所有会计事项必须进行稽核。</w:t>
      </w:r>
    </w:p>
    <w:p w:rsidR="006B6ACB" w:rsidRDefault="006B6ACB" w:rsidP="00713729">
      <w:pPr>
        <w:widowControl/>
        <w:spacing w:line="560" w:lineRule="exact"/>
        <w:ind w:firstLine="480"/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第三章  货币资金内部控制</w:t>
      </w:r>
    </w:p>
    <w:p w:rsidR="006B6ACB" w:rsidRDefault="006B6ACB" w:rsidP="0071372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第六条</w:t>
      </w:r>
      <w:r>
        <w:rPr>
          <w:rFonts w:ascii="仿宋" w:eastAsia="仿宋" w:hAnsi="仿宋" w:hint="eastAsia"/>
          <w:sz w:val="32"/>
          <w:szCs w:val="32"/>
        </w:rPr>
        <w:t xml:space="preserve"> 根据“不相容职务相互分离”的原则，货币资金的收付、结算、审核、记账等工作，不得由一人兼管，会计和出纳岗位必须由不同人员担任，出纳不得兼任稽核、会计档案保管和收入、费用、债权债务账目的登记工作。</w:t>
      </w:r>
    </w:p>
    <w:p w:rsidR="006B6ACB" w:rsidRDefault="006B6ACB" w:rsidP="0071372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第七条 </w:t>
      </w:r>
      <w:r>
        <w:rPr>
          <w:rFonts w:ascii="仿宋" w:eastAsia="仿宋" w:hAnsi="仿宋" w:hint="eastAsia"/>
          <w:sz w:val="32"/>
          <w:szCs w:val="32"/>
        </w:rPr>
        <w:t>出纳人员办理现金收</w:t>
      </w:r>
      <w:proofErr w:type="gramStart"/>
      <w:r>
        <w:rPr>
          <w:rFonts w:ascii="仿宋" w:eastAsia="仿宋" w:hAnsi="仿宋" w:hint="eastAsia"/>
          <w:sz w:val="32"/>
          <w:szCs w:val="32"/>
        </w:rPr>
        <w:t>付业</w:t>
      </w:r>
      <w:proofErr w:type="gramEnd"/>
      <w:r>
        <w:rPr>
          <w:rFonts w:ascii="仿宋" w:eastAsia="仿宋" w:hAnsi="仿宋" w:hint="eastAsia"/>
          <w:sz w:val="32"/>
          <w:szCs w:val="32"/>
        </w:rPr>
        <w:t>务必须以核算人员编制并签章的会计凭证为依据。</w:t>
      </w:r>
    </w:p>
    <w:p w:rsidR="006B6ACB" w:rsidRDefault="006B6ACB" w:rsidP="0071372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第八条</w:t>
      </w:r>
      <w:r>
        <w:rPr>
          <w:rFonts w:ascii="仿宋" w:eastAsia="仿宋" w:hAnsi="仿宋" w:hint="eastAsia"/>
          <w:sz w:val="32"/>
          <w:szCs w:val="32"/>
        </w:rPr>
        <w:t xml:space="preserve"> 现金及银行存款管理</w:t>
      </w:r>
    </w:p>
    <w:p w:rsidR="006B6ACB" w:rsidRDefault="006B6ACB" w:rsidP="0071372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（一）严格遵守国家现金管理条例。库存现金必须控制在银</w:t>
      </w:r>
      <w:r>
        <w:rPr>
          <w:rFonts w:ascii="仿宋" w:eastAsia="仿宋" w:hAnsi="仿宋" w:hint="eastAsia"/>
          <w:sz w:val="32"/>
          <w:szCs w:val="32"/>
        </w:rPr>
        <w:lastRenderedPageBreak/>
        <w:t>行核定限额之内，不得坐支现金，库存现金做到日清月结，账款相符。发现长短款，必须及时查找原因，造成损失由当事人负责。</w:t>
      </w:r>
    </w:p>
    <w:p w:rsidR="006B6ACB" w:rsidRDefault="006B6ACB" w:rsidP="0071372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（二）全院银行账户的设立与使用由学院财务室统一管理，办理结算业务。各部门不得私自在商业银行及其他金融机构开立银行账户。</w:t>
      </w:r>
    </w:p>
    <w:p w:rsidR="006B6ACB" w:rsidRDefault="006B6ACB" w:rsidP="0071372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（三）严格遵守银行的结算制度和纪律，接受开户银行的监督。不准出租、出借和套用银行账号，不得开具空头支票和远期支票，不得“公款私存”。</w:t>
      </w:r>
    </w:p>
    <w:p w:rsidR="006B6ACB" w:rsidRDefault="006B6ACB" w:rsidP="0071372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（四）每月必须与安徽省财政预算管理一体化系统平台及银行对账，编制银行存款余额调节表，保证账证相符、账实相符。稽核人员每月对银行对账单进行稽核。未达账</w:t>
      </w:r>
      <w:proofErr w:type="gramStart"/>
      <w:r>
        <w:rPr>
          <w:rFonts w:ascii="仿宋" w:eastAsia="仿宋" w:hAnsi="仿宋" w:hint="eastAsia"/>
          <w:sz w:val="32"/>
          <w:szCs w:val="32"/>
        </w:rPr>
        <w:t>项金额</w:t>
      </w:r>
      <w:proofErr w:type="gramEnd"/>
      <w:r>
        <w:rPr>
          <w:rFonts w:ascii="仿宋" w:eastAsia="仿宋" w:hAnsi="仿宋" w:hint="eastAsia"/>
          <w:sz w:val="32"/>
          <w:szCs w:val="32"/>
        </w:rPr>
        <w:t>要及时核实并处理，如有重大问题及时报告。</w:t>
      </w:r>
    </w:p>
    <w:p w:rsidR="006B6ACB" w:rsidRDefault="006B6ACB" w:rsidP="0071372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第九条</w:t>
      </w:r>
      <w:r>
        <w:rPr>
          <w:rFonts w:ascii="仿宋" w:eastAsia="仿宋" w:hAnsi="仿宋" w:hint="eastAsia"/>
          <w:sz w:val="32"/>
          <w:szCs w:val="32"/>
        </w:rPr>
        <w:t xml:space="preserve"> 银行票据、印鉴管理</w:t>
      </w:r>
    </w:p>
    <w:p w:rsidR="006B6ACB" w:rsidRDefault="006B6ACB" w:rsidP="0071372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（一）银行票据的签发，由出纳人员担任，其他人员不能兼任票据的签发工作。禁止签发没有</w:t>
      </w:r>
      <w:proofErr w:type="gramStart"/>
      <w:r>
        <w:rPr>
          <w:rFonts w:ascii="仿宋" w:eastAsia="仿宋" w:hAnsi="仿宋" w:hint="eastAsia"/>
          <w:sz w:val="32"/>
          <w:szCs w:val="32"/>
        </w:rPr>
        <w:t>真实业务</w:t>
      </w:r>
      <w:proofErr w:type="gramEnd"/>
      <w:r>
        <w:rPr>
          <w:rFonts w:ascii="仿宋" w:eastAsia="仿宋" w:hAnsi="仿宋" w:hint="eastAsia"/>
          <w:sz w:val="32"/>
          <w:szCs w:val="32"/>
        </w:rPr>
        <w:t>或无日期、无金额、无用途、无限额的支票。</w:t>
      </w:r>
    </w:p>
    <w:p w:rsidR="006B6ACB" w:rsidRDefault="006B6ACB" w:rsidP="0071372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（二）专人保管空白银行票据，保管人与签发</w:t>
      </w:r>
      <w:proofErr w:type="gramStart"/>
      <w:r>
        <w:rPr>
          <w:rFonts w:ascii="仿宋" w:eastAsia="仿宋" w:hAnsi="仿宋" w:hint="eastAsia"/>
          <w:sz w:val="32"/>
          <w:szCs w:val="32"/>
        </w:rPr>
        <w:t>人岗位</w:t>
      </w:r>
      <w:proofErr w:type="gramEnd"/>
      <w:r>
        <w:rPr>
          <w:rFonts w:ascii="仿宋" w:eastAsia="仿宋" w:hAnsi="仿宋" w:hint="eastAsia"/>
          <w:sz w:val="32"/>
          <w:szCs w:val="32"/>
        </w:rPr>
        <w:t>分离。设立银行票据登记薄，及时登记票据的购入、使用和注销情况。</w:t>
      </w:r>
    </w:p>
    <w:p w:rsidR="006B6ACB" w:rsidRDefault="006B6ACB" w:rsidP="0071372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（三）预留银行的财务印鉴由两名指定人员分别保管。</w:t>
      </w:r>
    </w:p>
    <w:p w:rsidR="006B6ACB" w:rsidRDefault="006B6ACB" w:rsidP="0071372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（四）财政预算管理一体化平台支付、审核U盾及财务专用章指定专人保管，负责保管印章的人员不得兼管发票、收据等票据。</w:t>
      </w:r>
    </w:p>
    <w:p w:rsidR="006B6ACB" w:rsidRDefault="006B6ACB" w:rsidP="00713729">
      <w:pPr>
        <w:widowControl/>
        <w:spacing w:line="560" w:lineRule="exact"/>
        <w:ind w:firstLine="480"/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第四章  会计核算程序内部控制</w:t>
      </w:r>
    </w:p>
    <w:p w:rsidR="006B6ACB" w:rsidRDefault="006B6ACB" w:rsidP="0071372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第十条</w:t>
      </w:r>
      <w:r>
        <w:rPr>
          <w:rFonts w:ascii="仿宋" w:eastAsia="仿宋" w:hAnsi="仿宋" w:hint="eastAsia"/>
          <w:sz w:val="32"/>
          <w:szCs w:val="32"/>
        </w:rPr>
        <w:t xml:space="preserve"> 批准程序控制</w:t>
      </w:r>
    </w:p>
    <w:p w:rsidR="006B6ACB" w:rsidRDefault="006B6ACB" w:rsidP="0071372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（一）根据经济活动的重要性和金额大小确定不同的授权审批层次，保证各管理层有权有责，互相监督与控制。审批人本着谁主管、谁审批、谁负责的原则，对业务处理行为负责。</w:t>
      </w:r>
    </w:p>
    <w:p w:rsidR="006B6ACB" w:rsidRDefault="006B6ACB" w:rsidP="0071372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（二）每笔经济业务，在手续上必须做到：</w:t>
      </w:r>
    </w:p>
    <w:p w:rsidR="006B6ACB" w:rsidRDefault="006B6ACB" w:rsidP="0071372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1．上级审批、下级经办，使上下级之间互相监督与控制。</w:t>
      </w:r>
    </w:p>
    <w:p w:rsidR="006B6ACB" w:rsidRDefault="006B6ACB" w:rsidP="0071372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2．一个岗位经办，另一个岗位复核，岗位之间受到监督与控制。</w:t>
      </w:r>
    </w:p>
    <w:p w:rsidR="006B6ACB" w:rsidRDefault="006B6ACB" w:rsidP="0071372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（三）预算资金实行责任人限额审批，严格学院审批制度。</w:t>
      </w:r>
    </w:p>
    <w:p w:rsidR="006B6ACB" w:rsidRDefault="006B6ACB" w:rsidP="0071372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第十一条</w:t>
      </w:r>
      <w:r>
        <w:rPr>
          <w:rFonts w:ascii="仿宋" w:eastAsia="仿宋" w:hAnsi="仿宋" w:hint="eastAsia"/>
          <w:sz w:val="32"/>
          <w:szCs w:val="32"/>
        </w:rPr>
        <w:t xml:space="preserve"> 会计凭证控制</w:t>
      </w:r>
    </w:p>
    <w:p w:rsidR="006B6ACB" w:rsidRDefault="006B6ACB" w:rsidP="0071372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（一）会计核算人员必须按照国家有关财经法规和学院财务规章制度，认真审核每一笔经济业务的原始凭证，严格把关。对不符合规定的原始凭证不予受理。原始凭证经审核无误后编制记账凭证。</w:t>
      </w:r>
    </w:p>
    <w:p w:rsidR="006B6ACB" w:rsidRDefault="006B6ACB" w:rsidP="0071372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（二）稽核人员对记账凭证及其所附原始凭证的内容、金额进行复核。</w:t>
      </w:r>
    </w:p>
    <w:p w:rsidR="006B6ACB" w:rsidRDefault="006B6ACB" w:rsidP="0071372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（三）会计人员在处理业务时，必须签名、盖章，以备追溯责任。</w:t>
      </w:r>
    </w:p>
    <w:p w:rsidR="006B6ACB" w:rsidRDefault="006B6ACB" w:rsidP="0071372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（四）指定专人负责原始凭证和记账凭证的装订、保管。</w:t>
      </w:r>
    </w:p>
    <w:p w:rsidR="006B6ACB" w:rsidRDefault="006B6ACB" w:rsidP="0071372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第十二条</w:t>
      </w:r>
      <w:r>
        <w:rPr>
          <w:rFonts w:ascii="仿宋" w:eastAsia="仿宋" w:hAnsi="仿宋" w:hint="eastAsia"/>
          <w:sz w:val="32"/>
          <w:szCs w:val="32"/>
        </w:rPr>
        <w:t xml:space="preserve"> 会计账簿控制</w:t>
      </w:r>
    </w:p>
    <w:p w:rsidR="006B6ACB" w:rsidRDefault="006B6ACB" w:rsidP="0071372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（一）会计账簿登记必须以经过审核的会计凭证为依据，做到全面、连续地记录和反映学院的经济活动。做到账</w:t>
      </w:r>
      <w:proofErr w:type="gramStart"/>
      <w:r>
        <w:rPr>
          <w:rFonts w:ascii="仿宋" w:eastAsia="仿宋" w:hAnsi="仿宋" w:hint="eastAsia"/>
          <w:sz w:val="32"/>
          <w:szCs w:val="32"/>
        </w:rPr>
        <w:t>账</w:t>
      </w:r>
      <w:proofErr w:type="gramEnd"/>
      <w:r>
        <w:rPr>
          <w:rFonts w:ascii="仿宋" w:eastAsia="仿宋" w:hAnsi="仿宋" w:hint="eastAsia"/>
          <w:sz w:val="32"/>
          <w:szCs w:val="32"/>
        </w:rPr>
        <w:t>相符。现金、银行存款账户做到日清月结。</w:t>
      </w:r>
    </w:p>
    <w:p w:rsidR="006B6ACB" w:rsidRDefault="006B6ACB" w:rsidP="0071372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（二）财务负责人对会计凭证、会计账簿及会计报表进行全面检查，及时发现账务处理中的问题并予以解决，确保提供准确无误的会计信息。</w:t>
      </w:r>
    </w:p>
    <w:p w:rsidR="006B6ACB" w:rsidRDefault="006B6ACB" w:rsidP="0071372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第十三条 </w:t>
      </w:r>
      <w:r>
        <w:rPr>
          <w:rFonts w:ascii="仿宋" w:eastAsia="仿宋" w:hAnsi="仿宋" w:hint="eastAsia"/>
          <w:sz w:val="32"/>
          <w:szCs w:val="32"/>
        </w:rPr>
        <w:t>会计报表控制</w:t>
      </w:r>
    </w:p>
    <w:p w:rsidR="006B6ACB" w:rsidRDefault="006B6ACB" w:rsidP="0071372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会计报表的种类、格式和内容按照相关会计制度的要求编制，会计报表的编制以核实后的账簿记录为依据，做到数字准确，内容完整，报送及时。单位负责人应对会计报表所提供会计信息的真实性、完整性负责。</w:t>
      </w:r>
    </w:p>
    <w:p w:rsidR="006B6ACB" w:rsidRDefault="006B6ACB" w:rsidP="00713729">
      <w:pPr>
        <w:widowControl/>
        <w:spacing w:line="560" w:lineRule="exact"/>
        <w:ind w:firstLine="480"/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第五章  预算管理控制</w:t>
      </w:r>
    </w:p>
    <w:p w:rsidR="006B6ACB" w:rsidRDefault="006B6ACB" w:rsidP="0071372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第十四条</w:t>
      </w:r>
      <w:r>
        <w:rPr>
          <w:rFonts w:ascii="仿宋" w:eastAsia="仿宋" w:hAnsi="仿宋" w:hint="eastAsia"/>
          <w:sz w:val="32"/>
          <w:szCs w:val="32"/>
        </w:rPr>
        <w:t xml:space="preserve"> 建立健全学院预算编制、审批、执行、调整、分析、考核等管理制度。学院的一切收入、支出必须全部纳入预算管理。</w:t>
      </w:r>
    </w:p>
    <w:p w:rsidR="006B6ACB" w:rsidRDefault="006B6ACB" w:rsidP="0071372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第十五条</w:t>
      </w:r>
      <w:r>
        <w:rPr>
          <w:rFonts w:ascii="仿宋" w:eastAsia="仿宋" w:hAnsi="仿宋" w:hint="eastAsia"/>
          <w:sz w:val="32"/>
          <w:szCs w:val="32"/>
        </w:rPr>
        <w:t xml:space="preserve"> 建立严格的预算编制制度。根据学院总体发展规划和年度发展计划，科学合理地编制年度预算。学院年度预算编制由财务室负责，各预算责任部门编制本部门年度预算，上报财务室汇总。</w:t>
      </w:r>
    </w:p>
    <w:p w:rsidR="006B6ACB" w:rsidRDefault="006B6ACB" w:rsidP="0071372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第十六条</w:t>
      </w:r>
      <w:r>
        <w:rPr>
          <w:rFonts w:ascii="仿宋" w:eastAsia="仿宋" w:hAnsi="仿宋" w:hint="eastAsia"/>
          <w:sz w:val="32"/>
          <w:szCs w:val="32"/>
        </w:rPr>
        <w:t xml:space="preserve"> 学院年度总体预算，须经学院预算管理委员会，学院党委会、院长办公会集体决策后，由财务室统一上报上级主管部门。</w:t>
      </w:r>
    </w:p>
    <w:p w:rsidR="006B6ACB" w:rsidRDefault="006B6ACB" w:rsidP="0071372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第十七条</w:t>
      </w:r>
      <w:r>
        <w:rPr>
          <w:rFonts w:ascii="仿宋" w:eastAsia="仿宋" w:hAnsi="仿宋" w:hint="eastAsia"/>
          <w:sz w:val="32"/>
          <w:szCs w:val="32"/>
        </w:rPr>
        <w:t xml:space="preserve"> 学院必须按照上级部门批复的年度预算规模组织收入、安排支出。严格控制无预算支出。</w:t>
      </w:r>
    </w:p>
    <w:p w:rsidR="006B6ACB" w:rsidRDefault="006B6ACB" w:rsidP="0071372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第十八条</w:t>
      </w:r>
      <w:r>
        <w:rPr>
          <w:rFonts w:ascii="仿宋" w:eastAsia="仿宋" w:hAnsi="仿宋" w:hint="eastAsia"/>
          <w:sz w:val="32"/>
          <w:szCs w:val="32"/>
        </w:rPr>
        <w:t xml:space="preserve"> 学院年度预算经批准后严格执行，一般情况下不予调整。若有突发事件和不可预测事项需要调整时，须经学院领</w:t>
      </w:r>
      <w:r>
        <w:rPr>
          <w:rFonts w:ascii="仿宋" w:eastAsia="仿宋" w:hAnsi="仿宋" w:hint="eastAsia"/>
          <w:sz w:val="32"/>
          <w:szCs w:val="32"/>
        </w:rPr>
        <w:lastRenderedPageBreak/>
        <w:t>导班子会议审批，任何人不得随意修改和调整预算。</w:t>
      </w:r>
    </w:p>
    <w:p w:rsidR="006B6ACB" w:rsidRDefault="006B6ACB" w:rsidP="0071372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第十九条 </w:t>
      </w:r>
      <w:r>
        <w:rPr>
          <w:rFonts w:ascii="仿宋" w:eastAsia="仿宋" w:hAnsi="仿宋" w:hint="eastAsia"/>
          <w:sz w:val="32"/>
          <w:szCs w:val="32"/>
        </w:rPr>
        <w:t>财务室定期对预算执行情况进行分析，分析产生差异的原因，及时汇报，确保年度预算的完成。</w:t>
      </w:r>
    </w:p>
    <w:p w:rsidR="006B6ACB" w:rsidRDefault="006B6ACB" w:rsidP="00713729">
      <w:pPr>
        <w:widowControl/>
        <w:spacing w:line="560" w:lineRule="exact"/>
        <w:ind w:firstLine="480"/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第六章  会计电算化控制</w:t>
      </w:r>
    </w:p>
    <w:p w:rsidR="006B6ACB" w:rsidRDefault="006B6ACB" w:rsidP="0071372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第二十条</w:t>
      </w:r>
      <w:r>
        <w:rPr>
          <w:rFonts w:ascii="仿宋" w:eastAsia="仿宋" w:hAnsi="仿宋" w:hint="eastAsia"/>
          <w:sz w:val="32"/>
          <w:szCs w:val="32"/>
        </w:rPr>
        <w:t xml:space="preserve">  会计电算化系统管理、维护、操作人员应相互分离，互不兼任，操作人员只能按照所授予的权限对系统进行相应操作，密码严格保密并经常更换，严禁超越权限或使用他人密码进入系统操作。</w:t>
      </w:r>
    </w:p>
    <w:p w:rsidR="006B6ACB" w:rsidRDefault="006B6ACB" w:rsidP="0071372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第二十一条</w:t>
      </w:r>
      <w:r>
        <w:rPr>
          <w:rFonts w:ascii="仿宋" w:eastAsia="仿宋" w:hAnsi="仿宋" w:hint="eastAsia"/>
          <w:sz w:val="32"/>
          <w:szCs w:val="32"/>
        </w:rPr>
        <w:t xml:space="preserve"> 财务数据必须定期进行备份并妥善保存；对用于数据备份的磁盘、光盘等存储介质应注意防潮、防尘和防磁。</w:t>
      </w:r>
    </w:p>
    <w:p w:rsidR="006B6ACB" w:rsidRDefault="006B6ACB" w:rsidP="0071372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第二十二条</w:t>
      </w:r>
      <w:r>
        <w:rPr>
          <w:rFonts w:ascii="仿宋" w:eastAsia="仿宋" w:hAnsi="仿宋" w:hint="eastAsia"/>
          <w:sz w:val="32"/>
          <w:szCs w:val="32"/>
        </w:rPr>
        <w:t xml:space="preserve"> 会计软件的修改必须经过周密计划和严格记录，修改过程的每一个环节必须设置必要的控制，修改的原因应有书面的报告，经批准后方能实施修改，所有与软件修改有关的记录必须打印存档，系统操作人员不得参与软件的修改。</w:t>
      </w:r>
    </w:p>
    <w:p w:rsidR="006B6ACB" w:rsidRDefault="006B6ACB" w:rsidP="00713729">
      <w:pPr>
        <w:widowControl/>
        <w:spacing w:line="560" w:lineRule="exact"/>
        <w:ind w:firstLine="480"/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第七章  风险控制</w:t>
      </w:r>
    </w:p>
    <w:p w:rsidR="006B6ACB" w:rsidRDefault="006B6ACB" w:rsidP="0071372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第二十三条</w:t>
      </w:r>
      <w:r>
        <w:rPr>
          <w:rFonts w:ascii="仿宋" w:eastAsia="仿宋" w:hAnsi="仿宋" w:hint="eastAsia"/>
          <w:sz w:val="32"/>
          <w:szCs w:val="32"/>
        </w:rPr>
        <w:t xml:space="preserve"> 学院对筹资方向、筹资渠道、筹资规模、偿还来源、资金用途及效益、存在的风险等实施全面控制。</w:t>
      </w:r>
    </w:p>
    <w:p w:rsidR="006B6ACB" w:rsidRDefault="006B6ACB" w:rsidP="0071372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第二十四条</w:t>
      </w:r>
      <w:r>
        <w:rPr>
          <w:rFonts w:ascii="仿宋" w:eastAsia="仿宋" w:hAnsi="仿宋" w:hint="eastAsia"/>
          <w:sz w:val="32"/>
          <w:szCs w:val="32"/>
        </w:rPr>
        <w:t xml:space="preserve"> 严格投资项目的可行性分析，项目的投资审批报学院领导班子研究决定，对投资过程中可能出现的各种风险制定应对预案。</w:t>
      </w:r>
    </w:p>
    <w:p w:rsidR="006B6ACB" w:rsidRDefault="006B6ACB" w:rsidP="0071372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第二十五条 </w:t>
      </w:r>
      <w:r>
        <w:rPr>
          <w:rFonts w:ascii="仿宋" w:eastAsia="仿宋" w:hAnsi="仿宋" w:hint="eastAsia"/>
          <w:sz w:val="32"/>
          <w:szCs w:val="32"/>
        </w:rPr>
        <w:t>合同起草、审批、签订、履行、违约追究实施风险控制，必要时聘请律师参与，财务室参与合同风险控制。</w:t>
      </w:r>
    </w:p>
    <w:p w:rsidR="006B6ACB" w:rsidRDefault="006B6ACB" w:rsidP="0071372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第二十六条</w:t>
      </w:r>
      <w:r>
        <w:rPr>
          <w:rFonts w:ascii="仿宋" w:eastAsia="仿宋" w:hAnsi="仿宋" w:hint="eastAsia"/>
          <w:sz w:val="32"/>
          <w:szCs w:val="32"/>
        </w:rPr>
        <w:t xml:space="preserve"> 学院的所有资产，不得以任何形式对外担保、</w:t>
      </w:r>
      <w:r>
        <w:rPr>
          <w:rFonts w:ascii="仿宋" w:eastAsia="仿宋" w:hAnsi="仿宋" w:hint="eastAsia"/>
          <w:sz w:val="32"/>
          <w:szCs w:val="32"/>
        </w:rPr>
        <w:lastRenderedPageBreak/>
        <w:t>抵押、质押。</w:t>
      </w:r>
    </w:p>
    <w:p w:rsidR="006B6ACB" w:rsidRDefault="006B6ACB" w:rsidP="00713729">
      <w:pPr>
        <w:widowControl/>
        <w:spacing w:line="560" w:lineRule="exact"/>
        <w:ind w:firstLine="480"/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第八章  内部审计控制</w:t>
      </w:r>
    </w:p>
    <w:p w:rsidR="006B6ACB" w:rsidRDefault="006B6ACB" w:rsidP="0071372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第二十七条</w:t>
      </w:r>
      <w:r>
        <w:rPr>
          <w:rFonts w:ascii="仿宋" w:eastAsia="仿宋" w:hAnsi="仿宋" w:hint="eastAsia"/>
          <w:sz w:val="32"/>
          <w:szCs w:val="32"/>
        </w:rPr>
        <w:t xml:space="preserve"> 学院纪委办公室对</w:t>
      </w:r>
      <w:proofErr w:type="gramStart"/>
      <w:r>
        <w:rPr>
          <w:rFonts w:ascii="仿宋" w:eastAsia="仿宋" w:hAnsi="仿宋" w:hint="eastAsia"/>
          <w:sz w:val="32"/>
          <w:szCs w:val="32"/>
        </w:rPr>
        <w:t>本控制</w:t>
      </w:r>
      <w:proofErr w:type="gramEnd"/>
      <w:r>
        <w:rPr>
          <w:rFonts w:ascii="仿宋" w:eastAsia="仿宋" w:hAnsi="仿宋" w:hint="eastAsia"/>
          <w:sz w:val="32"/>
          <w:szCs w:val="32"/>
        </w:rPr>
        <w:t>制度实施监督。审计部门每年定期或不定期对学院的经济活动，客观、公正地进行审核和稽查。</w:t>
      </w:r>
    </w:p>
    <w:p w:rsidR="006B6ACB" w:rsidRDefault="006B6ACB" w:rsidP="00713729">
      <w:pPr>
        <w:widowControl/>
        <w:spacing w:line="560" w:lineRule="exact"/>
        <w:ind w:firstLine="480"/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第九章  附则</w:t>
      </w:r>
    </w:p>
    <w:p w:rsidR="006B6ACB" w:rsidRDefault="006B6ACB" w:rsidP="00713729">
      <w:pPr>
        <w:spacing w:line="560" w:lineRule="exact"/>
        <w:ind w:firstLineChars="196" w:firstLine="63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第二十八条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本制度自发布之日起实施。</w:t>
      </w:r>
    </w:p>
    <w:p w:rsidR="006B6ACB" w:rsidRDefault="006B6ACB" w:rsidP="0071372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第二十九条 </w:t>
      </w:r>
      <w:r>
        <w:rPr>
          <w:rFonts w:ascii="仿宋" w:eastAsia="仿宋" w:hAnsi="仿宋" w:hint="eastAsia"/>
          <w:sz w:val="32"/>
          <w:szCs w:val="32"/>
        </w:rPr>
        <w:t>本制度由财务室负责解释。</w:t>
      </w:r>
    </w:p>
    <w:p w:rsidR="006B6ACB" w:rsidRDefault="006B6ACB" w:rsidP="006B6ACB">
      <w:pPr>
        <w:ind w:right="640"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713729" w:rsidRDefault="00713729" w:rsidP="006B6ACB">
      <w:pPr>
        <w:ind w:right="640"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713729" w:rsidRDefault="00713729" w:rsidP="006B6ACB">
      <w:pPr>
        <w:ind w:right="640"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713729" w:rsidRDefault="00713729" w:rsidP="006B6ACB">
      <w:pPr>
        <w:ind w:right="640"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713729" w:rsidRDefault="00713729" w:rsidP="006B6ACB">
      <w:pPr>
        <w:ind w:right="640"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713729" w:rsidRDefault="00713729" w:rsidP="006B6ACB">
      <w:pPr>
        <w:ind w:right="640"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713729" w:rsidRDefault="00713729" w:rsidP="006B6ACB">
      <w:pPr>
        <w:ind w:right="640"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713729" w:rsidRDefault="00713729" w:rsidP="006B6ACB">
      <w:pPr>
        <w:ind w:right="640"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713729" w:rsidRDefault="00713729" w:rsidP="006B6ACB">
      <w:pPr>
        <w:ind w:right="640"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713729" w:rsidRDefault="00713729" w:rsidP="006B6ACB">
      <w:pPr>
        <w:ind w:right="640"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713729" w:rsidRDefault="00713729" w:rsidP="006B6ACB">
      <w:pPr>
        <w:ind w:right="640"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713729" w:rsidRDefault="00713729" w:rsidP="006B6ACB">
      <w:pPr>
        <w:ind w:right="640"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713729" w:rsidRPr="004647C4" w:rsidRDefault="00713729" w:rsidP="00713729">
      <w:pPr>
        <w:spacing w:line="240" w:lineRule="exact"/>
        <w:ind w:right="641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6B6ACB" w:rsidRDefault="006B6ACB" w:rsidP="006B6ACB">
      <w:pPr>
        <w:spacing w:line="360" w:lineRule="exact"/>
        <w:rPr>
          <w:rFonts w:ascii="仿宋" w:eastAsia="仿宋" w:hAnsi="仿宋"/>
          <w:sz w:val="32"/>
          <w:szCs w:val="32"/>
          <w:u w:val="single"/>
        </w:rPr>
      </w:pPr>
      <w:r w:rsidRPr="004647C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</w:t>
      </w:r>
      <w:r w:rsidR="00713729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bookmarkStart w:id="4" w:name="_GoBack"/>
      <w:bookmarkEnd w:id="4"/>
    </w:p>
    <w:p w:rsidR="00A96C9F" w:rsidRPr="006B6ACB" w:rsidRDefault="006B6ACB" w:rsidP="00713729">
      <w:pPr>
        <w:spacing w:line="360" w:lineRule="exact"/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安徽审计职业学院办公室  </w:t>
      </w:r>
      <w:r w:rsidR="00713729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2021年12月3日印发  </w:t>
      </w:r>
    </w:p>
    <w:sectPr w:rsidR="00A96C9F" w:rsidRPr="006B6ACB" w:rsidSect="00713729">
      <w:footerReference w:type="default" r:id="rId7"/>
      <w:pgSz w:w="11906" w:h="16838"/>
      <w:pgMar w:top="2098" w:right="1531" w:bottom="1644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35F" w:rsidRDefault="00C4335F" w:rsidP="00A96C9F">
      <w:r>
        <w:separator/>
      </w:r>
    </w:p>
  </w:endnote>
  <w:endnote w:type="continuationSeparator" w:id="0">
    <w:p w:rsidR="00C4335F" w:rsidRDefault="00C4335F" w:rsidP="00A9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469389"/>
      <w:docPartObj>
        <w:docPartGallery w:val="Page Numbers (Bottom of Page)"/>
        <w:docPartUnique/>
      </w:docPartObj>
    </w:sdtPr>
    <w:sdtContent>
      <w:p w:rsidR="00713729" w:rsidRDefault="0071372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13729">
          <w:rPr>
            <w:noProof/>
            <w:lang w:val="zh-CN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713729" w:rsidRDefault="007137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35F" w:rsidRDefault="00C4335F" w:rsidP="00A96C9F">
      <w:r>
        <w:separator/>
      </w:r>
    </w:p>
  </w:footnote>
  <w:footnote w:type="continuationSeparator" w:id="0">
    <w:p w:rsidR="00C4335F" w:rsidRDefault="00C4335F" w:rsidP="00A96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C1"/>
    <w:rsid w:val="00203E2E"/>
    <w:rsid w:val="00250BF6"/>
    <w:rsid w:val="00257FA2"/>
    <w:rsid w:val="004774C1"/>
    <w:rsid w:val="004D7C0B"/>
    <w:rsid w:val="006B6ACB"/>
    <w:rsid w:val="00713729"/>
    <w:rsid w:val="00763FA4"/>
    <w:rsid w:val="00974372"/>
    <w:rsid w:val="00A96C9F"/>
    <w:rsid w:val="00C4335F"/>
    <w:rsid w:val="00F4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C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6C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C9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63FA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63FA4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C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6C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C9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63FA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63FA4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506</Words>
  <Characters>2885</Characters>
  <Application>Microsoft Office Word</Application>
  <DocSecurity>0</DocSecurity>
  <Lines>24</Lines>
  <Paragraphs>6</Paragraphs>
  <ScaleCrop>false</ScaleCrop>
  <Company>Microsoft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许惠兰</dc:creator>
  <cp:lastModifiedBy>许惠兰</cp:lastModifiedBy>
  <cp:revision>4</cp:revision>
  <cp:lastPrinted>2021-11-10T06:43:00Z</cp:lastPrinted>
  <dcterms:created xsi:type="dcterms:W3CDTF">2021-12-05T23:50:00Z</dcterms:created>
  <dcterms:modified xsi:type="dcterms:W3CDTF">2021-12-06T01:42:00Z</dcterms:modified>
</cp:coreProperties>
</file>