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rPr>
          <w:rFonts w:ascii="宋体" w:hAnsi="宋体" w:eastAsia="宋体" w:cs="宋体"/>
          <w:bCs/>
          <w:kern w:val="2"/>
          <w:sz w:val="44"/>
          <w:szCs w:val="44"/>
          <w:lang w:val="en-US" w:bidi="ar-SA"/>
        </w:rPr>
      </w:pPr>
      <w:r>
        <w:rPr>
          <w:rFonts w:hint="eastAsia" w:ascii="宋体" w:hAnsi="宋体" w:eastAsia="宋体" w:cs="宋体"/>
          <w:bCs/>
          <w:kern w:val="2"/>
          <w:sz w:val="44"/>
          <w:szCs w:val="44"/>
          <w:lang w:val="en-US" w:bidi="ar-SA"/>
        </w:rPr>
        <w:t>安徽审计职业学院</w:t>
      </w:r>
    </w:p>
    <w:p>
      <w:pPr>
        <w:jc w:val="center"/>
        <w:rPr>
          <w:rFonts w:ascii="宋体" w:hAnsi="宋体" w:eastAsia="宋体" w:cs="宋体"/>
          <w:bCs/>
          <w:kern w:val="2"/>
          <w:sz w:val="44"/>
          <w:szCs w:val="44"/>
          <w:lang w:val="en-US" w:bidi="ar-SA"/>
        </w:rPr>
      </w:pPr>
      <w:r>
        <w:rPr>
          <w:rFonts w:hint="eastAsia" w:ascii="宋体" w:hAnsi="宋体" w:eastAsia="宋体" w:cs="宋体"/>
          <w:bCs/>
          <w:kern w:val="2"/>
          <w:sz w:val="44"/>
          <w:szCs w:val="44"/>
          <w:lang w:val="en-US" w:bidi="ar-SA"/>
        </w:rPr>
        <w:t>毕业生资格审核管理办法（试行）</w:t>
      </w:r>
    </w:p>
    <w:p>
      <w:pPr>
        <w:spacing w:line="500" w:lineRule="exact"/>
        <w:jc w:val="center"/>
        <w:rPr>
          <w:rFonts w:ascii="宋体" w:hAnsi="宋体" w:eastAsia="宋体" w:cs="宋体"/>
          <w:bCs/>
          <w:kern w:val="2"/>
          <w:sz w:val="44"/>
          <w:szCs w:val="44"/>
          <w:lang w:val="en-US" w:bidi="ar-SA"/>
        </w:rPr>
      </w:pPr>
    </w:p>
    <w:p>
      <w:pPr>
        <w:autoSpaceDE/>
        <w:autoSpaceDN/>
        <w:spacing w:line="500" w:lineRule="exact"/>
        <w:ind w:firstLine="643" w:firstLineChars="200"/>
        <w:jc w:val="both"/>
        <w:rPr>
          <w:sz w:val="32"/>
          <w:szCs w:val="32"/>
          <w:lang w:val="en-US" w:bidi="ar-SA"/>
        </w:rPr>
      </w:pPr>
      <w:r>
        <w:rPr>
          <w:rFonts w:hint="eastAsia"/>
          <w:b/>
          <w:sz w:val="32"/>
          <w:szCs w:val="32"/>
        </w:rPr>
        <w:t>第一条</w:t>
      </w:r>
      <w:r>
        <w:rPr>
          <w:rFonts w:hint="eastAsia"/>
          <w:b/>
          <w:sz w:val="32"/>
          <w:szCs w:val="32"/>
          <w:lang w:val="en-US"/>
        </w:rPr>
        <w:t xml:space="preserve"> </w:t>
      </w:r>
      <w:r>
        <w:rPr>
          <w:rFonts w:hint="eastAsia"/>
          <w:sz w:val="32"/>
          <w:szCs w:val="32"/>
          <w:lang w:val="en-US" w:bidi="ar-SA"/>
        </w:rPr>
        <w:t>为了认真贯彻落实国家教育部、省教育厅有关普通高等学校学籍学历管理规定，提升我院人才培养质量，进一步规范我院毕业生毕业资格审核工作，制订本办法。</w:t>
      </w:r>
    </w:p>
    <w:p>
      <w:pPr>
        <w:spacing w:line="500" w:lineRule="exact"/>
        <w:ind w:firstLine="643" w:firstLineChars="200"/>
        <w:rPr>
          <w:sz w:val="32"/>
          <w:szCs w:val="32"/>
        </w:rPr>
      </w:pPr>
      <w:r>
        <w:rPr>
          <w:rFonts w:hint="eastAsia"/>
          <w:b/>
          <w:sz w:val="32"/>
          <w:szCs w:val="32"/>
          <w:lang w:val="en-US"/>
        </w:rPr>
        <w:t xml:space="preserve">第二条 </w:t>
      </w:r>
      <w:r>
        <w:rPr>
          <w:sz w:val="32"/>
          <w:szCs w:val="32"/>
        </w:rPr>
        <w:t>毕业生资格审核严格按照教育部《高等学校学生学籍学历电子注册办法》（教学〔2014〕11 号）</w:t>
      </w:r>
      <w:r>
        <w:rPr>
          <w:rFonts w:hint="eastAsia"/>
          <w:sz w:val="32"/>
          <w:szCs w:val="32"/>
        </w:rPr>
        <w:t>、《安徽审计职业学院学生学籍管理办法》（皖审院</w:t>
      </w:r>
      <w:r>
        <w:rPr>
          <w:rFonts w:hint="eastAsia"/>
          <w:sz w:val="32"/>
          <w:szCs w:val="32"/>
          <w:lang w:val="en-US"/>
        </w:rPr>
        <w:t>[2017]85号）</w:t>
      </w:r>
      <w:r>
        <w:rPr>
          <w:sz w:val="32"/>
          <w:szCs w:val="32"/>
        </w:rPr>
        <w:t>等有关规定，对毕业生资格进行全面审核鉴定。</w:t>
      </w:r>
    </w:p>
    <w:p>
      <w:pPr>
        <w:spacing w:line="500" w:lineRule="exact"/>
        <w:ind w:firstLine="643" w:firstLineChars="200"/>
        <w:rPr>
          <w:sz w:val="32"/>
          <w:szCs w:val="32"/>
        </w:rPr>
      </w:pPr>
      <w:r>
        <w:rPr>
          <w:rFonts w:hint="eastAsia"/>
          <w:b/>
          <w:sz w:val="32"/>
          <w:szCs w:val="32"/>
          <w:lang w:val="en-US"/>
        </w:rPr>
        <w:t xml:space="preserve">第三条 </w:t>
      </w:r>
      <w:r>
        <w:rPr>
          <w:sz w:val="32"/>
          <w:szCs w:val="32"/>
        </w:rPr>
        <w:t>毕业资格审核对象为所有取得学籍的毕业班学生（不包括休学学生）</w:t>
      </w:r>
      <w:r>
        <w:rPr>
          <w:rFonts w:hint="eastAsia"/>
          <w:sz w:val="32"/>
          <w:szCs w:val="32"/>
        </w:rPr>
        <w:t>，</w:t>
      </w:r>
      <w:r>
        <w:rPr>
          <w:sz w:val="32"/>
          <w:szCs w:val="32"/>
        </w:rPr>
        <w:t>审核结论将作为学生毕业或结业的</w:t>
      </w:r>
      <w:r>
        <w:rPr>
          <w:rFonts w:hint="eastAsia"/>
          <w:sz w:val="32"/>
          <w:szCs w:val="32"/>
        </w:rPr>
        <w:t>主要</w:t>
      </w:r>
      <w:r>
        <w:rPr>
          <w:sz w:val="32"/>
          <w:szCs w:val="32"/>
        </w:rPr>
        <w:t>依据。</w:t>
      </w:r>
    </w:p>
    <w:p>
      <w:pPr>
        <w:spacing w:line="500" w:lineRule="exact"/>
        <w:ind w:firstLine="643" w:firstLineChars="200"/>
        <w:rPr>
          <w:sz w:val="32"/>
          <w:szCs w:val="32"/>
        </w:rPr>
      </w:pPr>
      <w:r>
        <w:rPr>
          <w:rFonts w:hint="eastAsia"/>
          <w:b/>
          <w:sz w:val="32"/>
          <w:szCs w:val="32"/>
          <w:lang w:val="en-US"/>
        </w:rPr>
        <w:t xml:space="preserve">第四条 </w:t>
      </w:r>
      <w:r>
        <w:rPr>
          <w:sz w:val="32"/>
          <w:szCs w:val="32"/>
        </w:rPr>
        <w:t>具有正式学籍的学生，在规定的学习年限内，修完</w:t>
      </w:r>
      <w:r>
        <w:rPr>
          <w:rFonts w:hint="eastAsia"/>
          <w:sz w:val="32"/>
          <w:szCs w:val="32"/>
        </w:rPr>
        <w:t>人才</w:t>
      </w:r>
      <w:r>
        <w:rPr>
          <w:sz w:val="32"/>
          <w:szCs w:val="32"/>
        </w:rPr>
        <w:t>培养方案规定的全部</w:t>
      </w:r>
      <w:r>
        <w:rPr>
          <w:rFonts w:hint="eastAsia"/>
          <w:sz w:val="32"/>
          <w:szCs w:val="32"/>
        </w:rPr>
        <w:t>课程</w:t>
      </w:r>
      <w:r>
        <w:rPr>
          <w:sz w:val="32"/>
          <w:szCs w:val="32"/>
        </w:rPr>
        <w:t>并达到所在专业毕业要求者，准予毕业，</w:t>
      </w:r>
      <w:r>
        <w:rPr>
          <w:rFonts w:hint="eastAsia"/>
          <w:sz w:val="32"/>
          <w:szCs w:val="32"/>
          <w:lang w:val="en-US"/>
        </w:rPr>
        <w:t>颁发</w:t>
      </w:r>
      <w:r>
        <w:rPr>
          <w:sz w:val="32"/>
          <w:szCs w:val="32"/>
        </w:rPr>
        <w:t>毕业证书</w:t>
      </w:r>
      <w:r>
        <w:rPr>
          <w:rFonts w:hint="eastAsia"/>
          <w:sz w:val="32"/>
          <w:szCs w:val="32"/>
        </w:rPr>
        <w:t>。</w:t>
      </w:r>
    </w:p>
    <w:p>
      <w:pPr>
        <w:spacing w:line="500" w:lineRule="exact"/>
        <w:ind w:firstLine="643" w:firstLineChars="200"/>
        <w:rPr>
          <w:sz w:val="32"/>
          <w:szCs w:val="32"/>
        </w:rPr>
      </w:pPr>
      <w:r>
        <w:rPr>
          <w:rFonts w:hint="eastAsia"/>
          <w:b/>
          <w:sz w:val="32"/>
          <w:szCs w:val="32"/>
          <w:lang w:val="en-US"/>
        </w:rPr>
        <w:t>第五条</w:t>
      </w:r>
      <w:r>
        <w:rPr>
          <w:rFonts w:hint="eastAsia" w:ascii="楷体_GB2312" w:hAnsi="楷体_GB2312" w:eastAsia="楷体_GB2312" w:cs="楷体_GB2312"/>
          <w:b/>
          <w:bCs/>
          <w:sz w:val="32"/>
          <w:szCs w:val="32"/>
          <w:lang w:val="en-US"/>
        </w:rPr>
        <w:t xml:space="preserve"> </w:t>
      </w:r>
      <w:r>
        <w:rPr>
          <w:sz w:val="32"/>
          <w:szCs w:val="32"/>
        </w:rPr>
        <w:t>具有正式学籍的学生，在规定的学习年限内，</w:t>
      </w:r>
      <w:r>
        <w:rPr>
          <w:rFonts w:hint="eastAsia"/>
          <w:sz w:val="32"/>
          <w:szCs w:val="32"/>
        </w:rPr>
        <w:t>未</w:t>
      </w:r>
      <w:r>
        <w:rPr>
          <w:sz w:val="32"/>
          <w:szCs w:val="32"/>
        </w:rPr>
        <w:t>修完</w:t>
      </w:r>
      <w:r>
        <w:rPr>
          <w:rFonts w:hint="eastAsia"/>
          <w:sz w:val="32"/>
          <w:szCs w:val="32"/>
        </w:rPr>
        <w:t>人才</w:t>
      </w:r>
      <w:r>
        <w:rPr>
          <w:sz w:val="32"/>
          <w:szCs w:val="32"/>
        </w:rPr>
        <w:t>培养方案规定的</w:t>
      </w:r>
      <w:r>
        <w:rPr>
          <w:rFonts w:hint="eastAsia"/>
          <w:sz w:val="32"/>
          <w:szCs w:val="32"/>
        </w:rPr>
        <w:t>全部课程，存在课业成绩不合格的</w:t>
      </w:r>
      <w:r>
        <w:rPr>
          <w:sz w:val="32"/>
          <w:szCs w:val="32"/>
        </w:rPr>
        <w:t>或未达到其他毕业要求者，准予结业，并</w:t>
      </w:r>
      <w:r>
        <w:rPr>
          <w:rFonts w:hint="eastAsia"/>
          <w:sz w:val="32"/>
          <w:szCs w:val="32"/>
          <w:lang w:val="en-US"/>
        </w:rPr>
        <w:t>颁发</w:t>
      </w:r>
      <w:r>
        <w:rPr>
          <w:sz w:val="32"/>
          <w:szCs w:val="32"/>
        </w:rPr>
        <w:t>结业证书。</w:t>
      </w:r>
    </w:p>
    <w:p>
      <w:pPr>
        <w:spacing w:line="500" w:lineRule="exact"/>
        <w:ind w:firstLine="643" w:firstLineChars="200"/>
        <w:jc w:val="both"/>
        <w:rPr>
          <w:rFonts w:ascii="黑体" w:hAnsi="黑体" w:eastAsia="黑体" w:cs="黑体"/>
          <w:sz w:val="32"/>
          <w:szCs w:val="32"/>
        </w:rPr>
      </w:pPr>
      <w:r>
        <w:rPr>
          <w:rFonts w:hint="eastAsia"/>
          <w:b/>
          <w:sz w:val="32"/>
          <w:szCs w:val="32"/>
          <w:lang w:val="en-US"/>
        </w:rPr>
        <w:t>第六条</w:t>
      </w:r>
      <w:r>
        <w:rPr>
          <w:rFonts w:hint="eastAsia"/>
          <w:sz w:val="32"/>
          <w:szCs w:val="32"/>
          <w:lang w:val="en-US"/>
        </w:rPr>
        <w:t xml:space="preserve"> </w:t>
      </w:r>
      <w:r>
        <w:rPr>
          <w:sz w:val="32"/>
          <w:szCs w:val="32"/>
        </w:rPr>
        <w:t>结业的学生，在规定的</w:t>
      </w:r>
      <w:r>
        <w:rPr>
          <w:rFonts w:hint="eastAsia"/>
          <w:sz w:val="32"/>
          <w:szCs w:val="32"/>
        </w:rPr>
        <w:t>时限</w:t>
      </w:r>
      <w:r>
        <w:rPr>
          <w:sz w:val="32"/>
          <w:szCs w:val="32"/>
        </w:rPr>
        <w:t>内</w:t>
      </w:r>
      <w:r>
        <w:rPr>
          <w:rFonts w:hint="eastAsia"/>
          <w:sz w:val="32"/>
          <w:szCs w:val="32"/>
        </w:rPr>
        <w:t>满足</w:t>
      </w:r>
      <w:r>
        <w:rPr>
          <w:sz w:val="32"/>
          <w:szCs w:val="32"/>
        </w:rPr>
        <w:t>毕业要求</w:t>
      </w:r>
      <w:r>
        <w:rPr>
          <w:rFonts w:hint="eastAsia"/>
          <w:sz w:val="32"/>
          <w:szCs w:val="32"/>
        </w:rPr>
        <w:t>并</w:t>
      </w:r>
      <w:r>
        <w:rPr>
          <w:sz w:val="32"/>
          <w:szCs w:val="32"/>
        </w:rPr>
        <w:t>通过毕业资格审核，准予以结业证书换发毕业证书</w:t>
      </w:r>
      <w:r>
        <w:rPr>
          <w:rFonts w:hint="eastAsia"/>
          <w:sz w:val="32"/>
          <w:szCs w:val="32"/>
        </w:rPr>
        <w:t>，</w:t>
      </w:r>
      <w:r>
        <w:rPr>
          <w:sz w:val="32"/>
          <w:szCs w:val="32"/>
        </w:rPr>
        <w:t>申请换发毕业证书的补受理时间为每年</w:t>
      </w:r>
      <w:r>
        <w:rPr>
          <w:rFonts w:hint="eastAsia"/>
          <w:sz w:val="32"/>
          <w:szCs w:val="32"/>
        </w:rPr>
        <w:t>上半年</w:t>
      </w:r>
      <w:r>
        <w:rPr>
          <w:sz w:val="32"/>
          <w:szCs w:val="32"/>
        </w:rPr>
        <w:t>。</w:t>
      </w:r>
    </w:p>
    <w:p>
      <w:pPr>
        <w:spacing w:line="500" w:lineRule="exact"/>
        <w:ind w:firstLine="643" w:firstLineChars="200"/>
        <w:rPr>
          <w:sz w:val="32"/>
          <w:szCs w:val="32"/>
        </w:rPr>
      </w:pPr>
      <w:r>
        <w:rPr>
          <w:rFonts w:hint="eastAsia"/>
          <w:b/>
          <w:sz w:val="32"/>
          <w:szCs w:val="32"/>
          <w:lang w:val="en-US"/>
        </w:rPr>
        <w:t>第七条</w:t>
      </w:r>
      <w:r>
        <w:rPr>
          <w:rFonts w:hint="eastAsia"/>
          <w:sz w:val="32"/>
          <w:szCs w:val="32"/>
          <w:lang w:val="en-US"/>
        </w:rPr>
        <w:t xml:space="preserve"> </w:t>
      </w:r>
      <w:r>
        <w:rPr>
          <w:sz w:val="32"/>
          <w:szCs w:val="32"/>
        </w:rPr>
        <w:t>毕业资格审核分为学籍审核</w:t>
      </w:r>
      <w:r>
        <w:rPr>
          <w:rFonts w:hint="eastAsia"/>
          <w:sz w:val="32"/>
          <w:szCs w:val="32"/>
        </w:rPr>
        <w:t>，</w:t>
      </w:r>
      <w:r>
        <w:rPr>
          <w:sz w:val="32"/>
          <w:szCs w:val="32"/>
        </w:rPr>
        <w:t>德育审核和学业审核三个部分。</w:t>
      </w:r>
    </w:p>
    <w:p>
      <w:pPr>
        <w:spacing w:line="500" w:lineRule="exact"/>
        <w:ind w:firstLine="640" w:firstLineChars="200"/>
        <w:rPr>
          <w:sz w:val="32"/>
          <w:szCs w:val="32"/>
          <w:lang w:val="en-US"/>
        </w:rPr>
      </w:pPr>
      <w:r>
        <w:rPr>
          <w:rFonts w:hint="eastAsia"/>
          <w:sz w:val="32"/>
          <w:szCs w:val="32"/>
        </w:rPr>
        <w:t>（</w:t>
      </w:r>
      <w:r>
        <w:rPr>
          <w:rFonts w:hint="eastAsia"/>
          <w:sz w:val="32"/>
          <w:szCs w:val="32"/>
          <w:lang w:val="en-US"/>
        </w:rPr>
        <w:t>一</w:t>
      </w:r>
      <w:r>
        <w:rPr>
          <w:rFonts w:hint="eastAsia"/>
          <w:sz w:val="32"/>
          <w:szCs w:val="32"/>
        </w:rPr>
        <w:t>）</w:t>
      </w:r>
      <w:r>
        <w:rPr>
          <w:rFonts w:hint="eastAsia"/>
          <w:sz w:val="32"/>
          <w:szCs w:val="32"/>
          <w:lang w:val="en-US"/>
        </w:rPr>
        <w:t>学籍审核</w:t>
      </w:r>
    </w:p>
    <w:p>
      <w:pPr>
        <w:spacing w:line="500" w:lineRule="exact"/>
        <w:ind w:firstLine="640" w:firstLineChars="200"/>
        <w:rPr>
          <w:sz w:val="32"/>
          <w:szCs w:val="32"/>
        </w:rPr>
      </w:pPr>
      <w:r>
        <w:rPr>
          <w:sz w:val="32"/>
          <w:szCs w:val="32"/>
        </w:rPr>
        <w:t xml:space="preserve">教务处于每年 </w:t>
      </w:r>
      <w:r>
        <w:rPr>
          <w:rFonts w:hint="eastAsia"/>
          <w:sz w:val="32"/>
          <w:szCs w:val="32"/>
          <w:lang w:val="en-US"/>
        </w:rPr>
        <w:t>5</w:t>
      </w:r>
      <w:r>
        <w:rPr>
          <w:sz w:val="32"/>
          <w:szCs w:val="32"/>
        </w:rPr>
        <w:t>月</w:t>
      </w:r>
      <w:r>
        <w:rPr>
          <w:rFonts w:hint="eastAsia"/>
          <w:sz w:val="32"/>
          <w:szCs w:val="32"/>
          <w:lang w:val="en-US"/>
        </w:rPr>
        <w:t>中</w:t>
      </w:r>
      <w:r>
        <w:rPr>
          <w:sz w:val="32"/>
          <w:szCs w:val="32"/>
        </w:rPr>
        <w:t>旬对普通高等教育应届毕（结）业生的毕业生学籍情况进行审核，确定其学籍</w:t>
      </w:r>
      <w:r>
        <w:rPr>
          <w:rFonts w:hint="eastAsia"/>
          <w:sz w:val="32"/>
          <w:szCs w:val="32"/>
        </w:rPr>
        <w:t>是否</w:t>
      </w:r>
      <w:r>
        <w:rPr>
          <w:sz w:val="32"/>
          <w:szCs w:val="32"/>
        </w:rPr>
        <w:t>在册</w:t>
      </w:r>
      <w:r>
        <w:rPr>
          <w:rFonts w:hint="eastAsia"/>
          <w:sz w:val="32"/>
          <w:szCs w:val="32"/>
        </w:rPr>
        <w:t>，审核结果学籍在册作为学校颁发毕业证或结业证的依据。</w:t>
      </w:r>
    </w:p>
    <w:p>
      <w:pPr>
        <w:spacing w:line="500" w:lineRule="exact"/>
        <w:ind w:firstLine="640" w:firstLineChars="200"/>
        <w:rPr>
          <w:sz w:val="32"/>
          <w:szCs w:val="32"/>
        </w:rPr>
      </w:pPr>
      <w:r>
        <w:rPr>
          <w:sz w:val="32"/>
          <w:szCs w:val="32"/>
        </w:rPr>
        <w:t>财务</w:t>
      </w:r>
      <w:r>
        <w:rPr>
          <w:rFonts w:hint="eastAsia"/>
          <w:sz w:val="32"/>
          <w:szCs w:val="32"/>
          <w:lang w:val="en-US"/>
        </w:rPr>
        <w:t>室</w:t>
      </w:r>
      <w:r>
        <w:rPr>
          <w:sz w:val="32"/>
          <w:szCs w:val="32"/>
        </w:rPr>
        <w:t>对毕业生缴费情况进行核查，并将核对结果返回教务处（被财务</w:t>
      </w:r>
      <w:r>
        <w:rPr>
          <w:rFonts w:hint="eastAsia"/>
          <w:sz w:val="32"/>
          <w:szCs w:val="32"/>
          <w:lang w:val="en-US"/>
        </w:rPr>
        <w:t>室</w:t>
      </w:r>
      <w:r>
        <w:rPr>
          <w:sz w:val="32"/>
          <w:szCs w:val="32"/>
        </w:rPr>
        <w:t>界定为无故欠费的同学，教务处将不予注册）。</w:t>
      </w:r>
    </w:p>
    <w:p>
      <w:pPr>
        <w:spacing w:line="500" w:lineRule="exact"/>
        <w:ind w:firstLine="640" w:firstLineChars="200"/>
        <w:rPr>
          <w:sz w:val="32"/>
          <w:szCs w:val="32"/>
          <w:lang w:val="en-US"/>
        </w:rPr>
      </w:pPr>
      <w:r>
        <w:rPr>
          <w:rFonts w:hint="eastAsia"/>
          <w:sz w:val="32"/>
          <w:szCs w:val="32"/>
          <w:lang w:val="en-US"/>
        </w:rPr>
        <w:t>辅导员（班主任）负责对学生个人信息的毕业前核查工作，审核结果由学生本人签字确认。</w:t>
      </w:r>
    </w:p>
    <w:p>
      <w:pPr>
        <w:spacing w:line="500" w:lineRule="exact"/>
        <w:ind w:firstLine="640" w:firstLineChars="200"/>
        <w:rPr>
          <w:sz w:val="32"/>
          <w:szCs w:val="32"/>
          <w:lang w:val="en-US"/>
        </w:rPr>
      </w:pPr>
      <w:r>
        <w:rPr>
          <w:rFonts w:hint="eastAsia"/>
          <w:sz w:val="32"/>
          <w:szCs w:val="32"/>
        </w:rPr>
        <w:t>（</w:t>
      </w:r>
      <w:r>
        <w:rPr>
          <w:rFonts w:hint="eastAsia"/>
          <w:sz w:val="32"/>
          <w:szCs w:val="32"/>
          <w:lang w:val="en-US"/>
        </w:rPr>
        <w:t>二</w:t>
      </w:r>
      <w:r>
        <w:rPr>
          <w:rFonts w:hint="eastAsia"/>
          <w:sz w:val="32"/>
          <w:szCs w:val="32"/>
        </w:rPr>
        <w:t>）</w:t>
      </w:r>
      <w:r>
        <w:rPr>
          <w:sz w:val="32"/>
          <w:szCs w:val="32"/>
        </w:rPr>
        <w:t>德育审核</w:t>
      </w:r>
    </w:p>
    <w:p>
      <w:pPr>
        <w:spacing w:line="500" w:lineRule="exact"/>
        <w:ind w:firstLine="640" w:firstLineChars="200"/>
        <w:rPr>
          <w:sz w:val="32"/>
          <w:szCs w:val="32"/>
        </w:rPr>
      </w:pPr>
      <w:r>
        <w:rPr>
          <w:rFonts w:hint="eastAsia"/>
          <w:sz w:val="32"/>
          <w:szCs w:val="32"/>
          <w:lang w:val="en-US"/>
        </w:rPr>
        <w:t>德育审核分为</w:t>
      </w:r>
      <w:r>
        <w:rPr>
          <w:sz w:val="32"/>
          <w:szCs w:val="32"/>
        </w:rPr>
        <w:t>在校期间违纪处分审核</w:t>
      </w:r>
      <w:r>
        <w:rPr>
          <w:rFonts w:hint="eastAsia"/>
          <w:sz w:val="32"/>
          <w:szCs w:val="32"/>
          <w:lang w:val="en-US"/>
        </w:rPr>
        <w:t>和德育素质测评审核</w:t>
      </w:r>
      <w:r>
        <w:rPr>
          <w:sz w:val="32"/>
          <w:szCs w:val="32"/>
        </w:rPr>
        <w:t>，由</w:t>
      </w:r>
      <w:r>
        <w:rPr>
          <w:rFonts w:hint="eastAsia"/>
          <w:sz w:val="32"/>
          <w:szCs w:val="32"/>
          <w:lang w:val="en-US"/>
        </w:rPr>
        <w:t>学生</w:t>
      </w:r>
      <w:r>
        <w:rPr>
          <w:sz w:val="32"/>
          <w:szCs w:val="32"/>
        </w:rPr>
        <w:t>处负责办理。</w:t>
      </w:r>
    </w:p>
    <w:p>
      <w:pPr>
        <w:spacing w:line="500" w:lineRule="exact"/>
        <w:ind w:firstLine="640" w:firstLineChars="200"/>
        <w:rPr>
          <w:sz w:val="32"/>
          <w:szCs w:val="32"/>
          <w:lang w:val="en-US"/>
        </w:rPr>
      </w:pPr>
      <w:r>
        <w:rPr>
          <w:rFonts w:hint="eastAsia"/>
          <w:sz w:val="32"/>
          <w:szCs w:val="32"/>
          <w:lang w:val="en-US"/>
        </w:rPr>
        <w:t>1.违纪处分审核</w:t>
      </w:r>
    </w:p>
    <w:p>
      <w:pPr>
        <w:spacing w:line="500" w:lineRule="exact"/>
        <w:ind w:firstLine="640" w:firstLineChars="200"/>
        <w:rPr>
          <w:sz w:val="32"/>
          <w:szCs w:val="32"/>
        </w:rPr>
      </w:pPr>
      <w:r>
        <w:rPr>
          <w:sz w:val="32"/>
          <w:szCs w:val="32"/>
        </w:rPr>
        <w:t>凡在校期间受处分的学生均需接受</w:t>
      </w:r>
      <w:r>
        <w:rPr>
          <w:rFonts w:hint="eastAsia"/>
          <w:sz w:val="32"/>
          <w:szCs w:val="32"/>
          <w:lang w:val="en-US"/>
        </w:rPr>
        <w:t>违纪处分</w:t>
      </w:r>
      <w:r>
        <w:rPr>
          <w:sz w:val="32"/>
          <w:szCs w:val="32"/>
        </w:rPr>
        <w:t>审核</w:t>
      </w:r>
      <w:r>
        <w:rPr>
          <w:rFonts w:hint="eastAsia"/>
          <w:sz w:val="32"/>
          <w:szCs w:val="32"/>
        </w:rPr>
        <w:t>，</w:t>
      </w:r>
      <w:r>
        <w:rPr>
          <w:sz w:val="32"/>
          <w:szCs w:val="32"/>
        </w:rPr>
        <w:t>如已按规定时间和程序办理</w:t>
      </w:r>
      <w:r>
        <w:rPr>
          <w:rFonts w:hint="eastAsia"/>
          <w:sz w:val="32"/>
          <w:szCs w:val="32"/>
        </w:rPr>
        <w:t>撤销</w:t>
      </w:r>
      <w:r>
        <w:rPr>
          <w:sz w:val="32"/>
          <w:szCs w:val="32"/>
        </w:rPr>
        <w:t>处分的学生，该项审核为合格，否则为不合格。</w:t>
      </w:r>
    </w:p>
    <w:p>
      <w:pPr>
        <w:spacing w:line="500" w:lineRule="exact"/>
        <w:ind w:firstLine="640" w:firstLineChars="200"/>
        <w:rPr>
          <w:sz w:val="32"/>
          <w:szCs w:val="32"/>
          <w:lang w:val="en-US"/>
        </w:rPr>
      </w:pPr>
      <w:r>
        <w:rPr>
          <w:rFonts w:hint="eastAsia"/>
          <w:sz w:val="32"/>
          <w:szCs w:val="32"/>
          <w:lang w:val="en-US"/>
        </w:rPr>
        <w:t xml:space="preserve">2.素质测评审核 </w:t>
      </w:r>
    </w:p>
    <w:p>
      <w:pPr>
        <w:spacing w:line="500" w:lineRule="exact"/>
        <w:ind w:firstLine="640" w:firstLineChars="200"/>
        <w:rPr>
          <w:sz w:val="32"/>
          <w:szCs w:val="32"/>
          <w:lang w:val="en-US"/>
        </w:rPr>
      </w:pPr>
      <w:r>
        <w:rPr>
          <w:rFonts w:hint="eastAsia"/>
          <w:sz w:val="32"/>
          <w:szCs w:val="32"/>
          <w:lang w:val="en-US"/>
        </w:rPr>
        <w:t>素质测评审核按照《安徽审计职业学院学生德育素质测评暂行办法》规定为依据进行审核。在校期间德育素质测评合格及以上的学生，审核为合格，否则为不合格。</w:t>
      </w:r>
    </w:p>
    <w:p>
      <w:pPr>
        <w:spacing w:line="500" w:lineRule="exact"/>
        <w:ind w:firstLine="640" w:firstLineChars="200"/>
        <w:rPr>
          <w:sz w:val="32"/>
          <w:szCs w:val="32"/>
        </w:rPr>
      </w:pPr>
      <w:r>
        <w:rPr>
          <w:rFonts w:hint="eastAsia"/>
          <w:sz w:val="32"/>
          <w:szCs w:val="32"/>
          <w:lang w:val="en-US"/>
        </w:rPr>
        <w:t>（三）</w:t>
      </w:r>
      <w:r>
        <w:rPr>
          <w:rFonts w:hint="eastAsia"/>
          <w:sz w:val="32"/>
          <w:szCs w:val="32"/>
        </w:rPr>
        <w:t>学业审核</w:t>
      </w:r>
    </w:p>
    <w:p>
      <w:pPr>
        <w:spacing w:line="500" w:lineRule="exact"/>
        <w:ind w:firstLine="640" w:firstLineChars="200"/>
        <w:rPr>
          <w:sz w:val="32"/>
          <w:szCs w:val="32"/>
        </w:rPr>
      </w:pPr>
      <w:r>
        <w:rPr>
          <w:rFonts w:hint="eastAsia"/>
          <w:sz w:val="32"/>
          <w:szCs w:val="32"/>
          <w:lang w:val="en-US"/>
        </w:rPr>
        <w:t>1.</w:t>
      </w:r>
      <w:r>
        <w:rPr>
          <w:rFonts w:hint="eastAsia"/>
          <w:sz w:val="32"/>
          <w:szCs w:val="32"/>
        </w:rPr>
        <w:t>毕业资格审核学业要求</w:t>
      </w:r>
    </w:p>
    <w:p>
      <w:pPr>
        <w:spacing w:line="500" w:lineRule="exact"/>
        <w:ind w:firstLine="640" w:firstLineChars="200"/>
        <w:rPr>
          <w:sz w:val="32"/>
          <w:szCs w:val="32"/>
        </w:rPr>
      </w:pPr>
      <w:r>
        <w:rPr>
          <w:rFonts w:hint="eastAsia"/>
          <w:sz w:val="32"/>
          <w:szCs w:val="32"/>
        </w:rPr>
        <w:t>修完人才培养方案规定的全部课程（</w:t>
      </w:r>
      <w:r>
        <w:rPr>
          <w:rFonts w:hint="eastAsia"/>
          <w:sz w:val="32"/>
          <w:szCs w:val="32"/>
          <w:lang w:val="en-US"/>
        </w:rPr>
        <w:t>含实习、毕业设计等环节</w:t>
      </w:r>
      <w:r>
        <w:rPr>
          <w:rFonts w:hint="eastAsia"/>
          <w:sz w:val="32"/>
          <w:szCs w:val="32"/>
        </w:rPr>
        <w:t>），</w:t>
      </w:r>
      <w:r>
        <w:rPr>
          <w:rFonts w:hint="eastAsia"/>
          <w:sz w:val="32"/>
          <w:szCs w:val="32"/>
          <w:lang w:val="en-US"/>
        </w:rPr>
        <w:t>成绩合格的，并达到专业要求的毕业资格</w:t>
      </w:r>
      <w:r>
        <w:rPr>
          <w:rFonts w:hint="eastAsia"/>
          <w:sz w:val="32"/>
          <w:szCs w:val="32"/>
        </w:rPr>
        <w:t>。</w:t>
      </w:r>
    </w:p>
    <w:p>
      <w:pPr>
        <w:spacing w:line="500" w:lineRule="exact"/>
        <w:ind w:firstLine="640" w:firstLineChars="200"/>
        <w:rPr>
          <w:sz w:val="32"/>
          <w:szCs w:val="32"/>
        </w:rPr>
      </w:pPr>
      <w:r>
        <w:rPr>
          <w:rFonts w:hint="eastAsia"/>
          <w:sz w:val="32"/>
          <w:szCs w:val="32"/>
          <w:lang w:val="en-US"/>
        </w:rPr>
        <w:t>2.</w:t>
      </w:r>
      <w:r>
        <w:rPr>
          <w:rFonts w:hint="eastAsia"/>
          <w:sz w:val="32"/>
          <w:szCs w:val="32"/>
        </w:rPr>
        <w:t>学业审核时间安排</w:t>
      </w:r>
    </w:p>
    <w:p>
      <w:pPr>
        <w:spacing w:line="500" w:lineRule="exact"/>
        <w:ind w:firstLine="640" w:firstLineChars="200"/>
        <w:rPr>
          <w:sz w:val="32"/>
          <w:szCs w:val="32"/>
        </w:rPr>
      </w:pPr>
      <w:r>
        <w:rPr>
          <w:rFonts w:hint="eastAsia"/>
          <w:sz w:val="32"/>
          <w:szCs w:val="32"/>
        </w:rPr>
        <w:t>每年</w:t>
      </w:r>
      <w:r>
        <w:rPr>
          <w:rFonts w:hint="eastAsia"/>
          <w:sz w:val="32"/>
          <w:szCs w:val="32"/>
          <w:lang w:val="en-US"/>
        </w:rPr>
        <w:t>5</w:t>
      </w:r>
      <w:r>
        <w:rPr>
          <w:rFonts w:hint="eastAsia"/>
          <w:sz w:val="32"/>
          <w:szCs w:val="32"/>
        </w:rPr>
        <w:t>月</w:t>
      </w:r>
      <w:r>
        <w:rPr>
          <w:rFonts w:hint="eastAsia"/>
          <w:sz w:val="32"/>
          <w:szCs w:val="32"/>
          <w:lang w:val="en-US"/>
        </w:rPr>
        <w:t>中旬</w:t>
      </w:r>
      <w:r>
        <w:rPr>
          <w:rFonts w:hint="eastAsia"/>
          <w:sz w:val="32"/>
          <w:szCs w:val="32"/>
        </w:rPr>
        <w:t>，教务处从教务系统导出本年度毕业学生不合格课程成绩汇总表，发给各</w:t>
      </w:r>
      <w:r>
        <w:rPr>
          <w:rFonts w:hint="eastAsia"/>
          <w:sz w:val="32"/>
          <w:szCs w:val="32"/>
          <w:lang w:val="en-US"/>
        </w:rPr>
        <w:t>系</w:t>
      </w:r>
      <w:r>
        <w:rPr>
          <w:rFonts w:hint="eastAsia"/>
          <w:sz w:val="32"/>
          <w:szCs w:val="32"/>
        </w:rPr>
        <w:t>核对。</w:t>
      </w:r>
      <w:r>
        <w:rPr>
          <w:rFonts w:hint="eastAsia"/>
          <w:sz w:val="32"/>
          <w:szCs w:val="32"/>
          <w:lang w:val="en-US"/>
        </w:rPr>
        <w:t>5月下旬</w:t>
      </w:r>
      <w:r>
        <w:rPr>
          <w:rFonts w:hint="eastAsia"/>
          <w:sz w:val="32"/>
          <w:szCs w:val="32"/>
        </w:rPr>
        <w:t>，各系完成顶岗实习、毕业设计</w:t>
      </w:r>
      <w:r>
        <w:rPr>
          <w:rFonts w:hint="eastAsia"/>
          <w:sz w:val="32"/>
          <w:szCs w:val="32"/>
          <w:lang w:val="en-US"/>
        </w:rPr>
        <w:t>等环节</w:t>
      </w:r>
      <w:r>
        <w:rPr>
          <w:rFonts w:hint="eastAsia"/>
          <w:sz w:val="32"/>
          <w:szCs w:val="32"/>
        </w:rPr>
        <w:t>成绩录</w:t>
      </w:r>
      <w:r>
        <w:rPr>
          <w:rFonts w:hint="eastAsia"/>
          <w:sz w:val="32"/>
          <w:szCs w:val="32"/>
          <w:lang w:val="en-US"/>
        </w:rPr>
        <w:t>入</w:t>
      </w:r>
      <w:r>
        <w:rPr>
          <w:rFonts w:hint="eastAsia"/>
          <w:sz w:val="32"/>
          <w:szCs w:val="32"/>
        </w:rPr>
        <w:t>。6月</w:t>
      </w:r>
      <w:r>
        <w:rPr>
          <w:rFonts w:hint="eastAsia"/>
          <w:sz w:val="32"/>
          <w:szCs w:val="32"/>
          <w:lang w:val="en-US"/>
        </w:rPr>
        <w:t>上旬发给各班核对，6月中旬</w:t>
      </w:r>
      <w:r>
        <w:rPr>
          <w:rFonts w:hint="eastAsia"/>
          <w:sz w:val="32"/>
          <w:szCs w:val="32"/>
        </w:rPr>
        <w:t>最终确定学业审核结果。</w:t>
      </w:r>
    </w:p>
    <w:p>
      <w:pPr>
        <w:spacing w:line="500" w:lineRule="exact"/>
        <w:ind w:firstLine="643" w:firstLineChars="200"/>
        <w:rPr>
          <w:rFonts w:ascii="楷体_GB2312" w:hAnsi="楷体_GB2312" w:eastAsia="楷体_GB2312" w:cs="楷体_GB2312"/>
          <w:b/>
          <w:bCs/>
          <w:sz w:val="32"/>
          <w:szCs w:val="32"/>
          <w:lang w:val="en-US"/>
        </w:rPr>
      </w:pPr>
      <w:r>
        <w:rPr>
          <w:rFonts w:hint="eastAsia"/>
          <w:b/>
          <w:sz w:val="32"/>
          <w:szCs w:val="32"/>
          <w:lang w:val="en-US"/>
        </w:rPr>
        <w:t>第八条</w:t>
      </w:r>
      <w:r>
        <w:rPr>
          <w:rFonts w:hint="eastAsia" w:ascii="楷体_GB2312" w:hAnsi="楷体_GB2312" w:eastAsia="楷体_GB2312" w:cs="楷体_GB2312"/>
          <w:b/>
          <w:bCs/>
          <w:sz w:val="32"/>
          <w:szCs w:val="32"/>
          <w:lang w:val="en-US"/>
        </w:rPr>
        <w:t xml:space="preserve"> </w:t>
      </w:r>
      <w:r>
        <w:rPr>
          <w:rFonts w:hint="eastAsia"/>
          <w:sz w:val="32"/>
          <w:szCs w:val="32"/>
          <w:lang w:val="en-US"/>
        </w:rPr>
        <w:t>毕业生资格审核时间安排</w:t>
      </w:r>
    </w:p>
    <w:p>
      <w:pPr>
        <w:spacing w:line="500" w:lineRule="exact"/>
        <w:ind w:firstLine="640" w:firstLineChars="200"/>
        <w:rPr>
          <w:sz w:val="32"/>
          <w:szCs w:val="32"/>
        </w:rPr>
      </w:pPr>
      <w:r>
        <w:rPr>
          <w:rFonts w:hint="eastAsia"/>
          <w:sz w:val="32"/>
          <w:szCs w:val="32"/>
          <w:lang w:val="en-US"/>
        </w:rPr>
        <w:t>（一）5</w:t>
      </w:r>
      <w:r>
        <w:rPr>
          <w:sz w:val="32"/>
          <w:szCs w:val="32"/>
        </w:rPr>
        <w:t>月</w:t>
      </w:r>
      <w:r>
        <w:rPr>
          <w:rFonts w:hint="eastAsia"/>
          <w:sz w:val="32"/>
          <w:szCs w:val="32"/>
          <w:lang w:val="en-US"/>
        </w:rPr>
        <w:t>中旬</w:t>
      </w:r>
      <w:r>
        <w:rPr>
          <w:sz w:val="32"/>
          <w:szCs w:val="32"/>
        </w:rPr>
        <w:t>，教务处统计预计普通高等教育应届毕业生的毕业生信息发给各系各班进行确认签字，确认无误的名单发给</w:t>
      </w:r>
      <w:r>
        <w:rPr>
          <w:rFonts w:hint="eastAsia"/>
          <w:sz w:val="32"/>
          <w:szCs w:val="32"/>
          <w:lang w:val="en-US"/>
        </w:rPr>
        <w:t>学生处</w:t>
      </w:r>
      <w:r>
        <w:rPr>
          <w:sz w:val="32"/>
          <w:szCs w:val="32"/>
        </w:rPr>
        <w:t>、财务</w:t>
      </w:r>
      <w:r>
        <w:rPr>
          <w:rFonts w:hint="eastAsia"/>
          <w:sz w:val="32"/>
          <w:szCs w:val="32"/>
          <w:lang w:val="en-US"/>
        </w:rPr>
        <w:t>室</w:t>
      </w:r>
      <w:r>
        <w:rPr>
          <w:sz w:val="32"/>
          <w:szCs w:val="32"/>
        </w:rPr>
        <w:t>、图书馆等职能部门。</w:t>
      </w:r>
    </w:p>
    <w:p>
      <w:pPr>
        <w:spacing w:line="500" w:lineRule="exact"/>
        <w:ind w:firstLine="640" w:firstLineChars="200"/>
        <w:rPr>
          <w:sz w:val="32"/>
          <w:szCs w:val="32"/>
        </w:rPr>
      </w:pPr>
      <w:r>
        <w:rPr>
          <w:rFonts w:hint="eastAsia"/>
          <w:sz w:val="32"/>
          <w:szCs w:val="32"/>
          <w:lang w:val="en-US"/>
        </w:rPr>
        <w:t>（二）</w:t>
      </w:r>
      <w:r>
        <w:rPr>
          <w:sz w:val="32"/>
          <w:szCs w:val="32"/>
        </w:rPr>
        <w:t>5月</w:t>
      </w:r>
      <w:r>
        <w:rPr>
          <w:rFonts w:hint="eastAsia"/>
          <w:sz w:val="32"/>
          <w:szCs w:val="32"/>
          <w:lang w:val="en-US"/>
        </w:rPr>
        <w:t>下旬</w:t>
      </w:r>
      <w:r>
        <w:rPr>
          <w:sz w:val="32"/>
          <w:szCs w:val="32"/>
        </w:rPr>
        <w:t>，学</w:t>
      </w:r>
      <w:r>
        <w:rPr>
          <w:rFonts w:hint="eastAsia"/>
          <w:sz w:val="32"/>
          <w:szCs w:val="32"/>
          <w:lang w:val="en-US"/>
        </w:rPr>
        <w:t>生</w:t>
      </w:r>
      <w:r>
        <w:rPr>
          <w:sz w:val="32"/>
          <w:szCs w:val="32"/>
        </w:rPr>
        <w:t>处完成德育审核，其余部门审核</w:t>
      </w:r>
      <w:r>
        <w:rPr>
          <w:rFonts w:hint="eastAsia"/>
          <w:sz w:val="32"/>
          <w:szCs w:val="32"/>
          <w:lang w:val="en-US"/>
        </w:rPr>
        <w:t>财务</w:t>
      </w:r>
      <w:r>
        <w:rPr>
          <w:sz w:val="32"/>
          <w:szCs w:val="32"/>
        </w:rPr>
        <w:t>、图书等拖欠情况，将相关审核结论交到教务处汇总。</w:t>
      </w:r>
    </w:p>
    <w:p>
      <w:pPr>
        <w:spacing w:line="500" w:lineRule="exact"/>
        <w:ind w:firstLine="640" w:firstLineChars="200"/>
        <w:rPr>
          <w:sz w:val="32"/>
          <w:szCs w:val="32"/>
        </w:rPr>
      </w:pPr>
      <w:r>
        <w:rPr>
          <w:rFonts w:hint="eastAsia"/>
          <w:sz w:val="32"/>
          <w:szCs w:val="32"/>
          <w:lang w:val="en-US"/>
        </w:rPr>
        <w:t>（三）</w:t>
      </w:r>
      <w:r>
        <w:rPr>
          <w:sz w:val="32"/>
          <w:szCs w:val="32"/>
        </w:rPr>
        <w:t>6月</w:t>
      </w:r>
      <w:r>
        <w:rPr>
          <w:rFonts w:hint="eastAsia"/>
          <w:sz w:val="32"/>
          <w:szCs w:val="32"/>
          <w:lang w:val="en-US"/>
        </w:rPr>
        <w:t>中旬</w:t>
      </w:r>
      <w:r>
        <w:rPr>
          <w:sz w:val="32"/>
          <w:szCs w:val="32"/>
        </w:rPr>
        <w:t>，</w:t>
      </w:r>
      <w:r>
        <w:rPr>
          <w:rFonts w:hint="eastAsia"/>
          <w:sz w:val="32"/>
          <w:szCs w:val="32"/>
          <w:lang w:val="en-US"/>
        </w:rPr>
        <w:t>各系</w:t>
      </w:r>
      <w:r>
        <w:rPr>
          <w:sz w:val="32"/>
          <w:szCs w:val="32"/>
        </w:rPr>
        <w:t>最终确定学业审核结果</w:t>
      </w:r>
      <w:r>
        <w:rPr>
          <w:rFonts w:hint="eastAsia"/>
          <w:sz w:val="32"/>
          <w:szCs w:val="32"/>
        </w:rPr>
        <w:t>，</w:t>
      </w:r>
      <w:r>
        <w:rPr>
          <w:sz w:val="32"/>
          <w:szCs w:val="32"/>
        </w:rPr>
        <w:t>教务处公示毕业资格最终审核结论。</w:t>
      </w:r>
    </w:p>
    <w:p>
      <w:pPr>
        <w:spacing w:line="500" w:lineRule="exact"/>
        <w:ind w:firstLine="640" w:firstLineChars="200"/>
        <w:rPr>
          <w:sz w:val="32"/>
          <w:szCs w:val="32"/>
        </w:rPr>
      </w:pPr>
      <w:r>
        <w:rPr>
          <w:rFonts w:hint="eastAsia"/>
          <w:sz w:val="32"/>
          <w:szCs w:val="32"/>
          <w:lang w:val="en-US"/>
        </w:rPr>
        <w:t>（四）</w:t>
      </w:r>
      <w:r>
        <w:rPr>
          <w:sz w:val="32"/>
          <w:szCs w:val="32"/>
        </w:rPr>
        <w:t>6月</w:t>
      </w:r>
      <w:r>
        <w:rPr>
          <w:rFonts w:hint="eastAsia"/>
          <w:sz w:val="32"/>
          <w:szCs w:val="32"/>
          <w:lang w:val="en-US"/>
        </w:rPr>
        <w:t>下旬</w:t>
      </w:r>
      <w:r>
        <w:rPr>
          <w:sz w:val="32"/>
          <w:szCs w:val="32"/>
        </w:rPr>
        <w:t>，各班</w:t>
      </w:r>
      <w:r>
        <w:rPr>
          <w:rFonts w:hint="eastAsia"/>
          <w:sz w:val="32"/>
          <w:szCs w:val="32"/>
          <w:lang w:val="en-US"/>
        </w:rPr>
        <w:t>辅导员（班主任）在教务处指导下</w:t>
      </w:r>
      <w:r>
        <w:rPr>
          <w:sz w:val="32"/>
          <w:szCs w:val="32"/>
        </w:rPr>
        <w:t>打印学籍卡</w:t>
      </w:r>
      <w:r>
        <w:rPr>
          <w:rFonts w:hint="eastAsia"/>
          <w:sz w:val="32"/>
          <w:szCs w:val="32"/>
        </w:rPr>
        <w:t>（一式两份并</w:t>
      </w:r>
      <w:r>
        <w:rPr>
          <w:sz w:val="32"/>
          <w:szCs w:val="32"/>
        </w:rPr>
        <w:t>加盖</w:t>
      </w:r>
      <w:r>
        <w:rPr>
          <w:rFonts w:hint="eastAsia"/>
          <w:sz w:val="32"/>
          <w:szCs w:val="32"/>
          <w:lang w:val="en-US"/>
        </w:rPr>
        <w:t>公</w:t>
      </w:r>
      <w:r>
        <w:rPr>
          <w:sz w:val="32"/>
          <w:szCs w:val="32"/>
        </w:rPr>
        <w:t>章</w:t>
      </w:r>
      <w:r>
        <w:rPr>
          <w:rFonts w:hint="eastAsia"/>
          <w:sz w:val="32"/>
          <w:szCs w:val="32"/>
        </w:rPr>
        <w:t>），</w:t>
      </w:r>
      <w:r>
        <w:rPr>
          <w:rFonts w:hint="eastAsia"/>
          <w:sz w:val="32"/>
          <w:szCs w:val="32"/>
          <w:lang w:val="en-US"/>
        </w:rPr>
        <w:t>一份</w:t>
      </w:r>
      <w:r>
        <w:rPr>
          <w:sz w:val="32"/>
          <w:szCs w:val="32"/>
        </w:rPr>
        <w:t>交教务处</w:t>
      </w:r>
      <w:r>
        <w:rPr>
          <w:rFonts w:hint="eastAsia"/>
          <w:sz w:val="32"/>
          <w:szCs w:val="32"/>
          <w:lang w:val="en-US"/>
        </w:rPr>
        <w:t>存档，一份放入学生档案</w:t>
      </w:r>
      <w:r>
        <w:rPr>
          <w:sz w:val="32"/>
          <w:szCs w:val="32"/>
        </w:rPr>
        <w:t>。</w:t>
      </w:r>
    </w:p>
    <w:p>
      <w:pPr>
        <w:spacing w:line="500" w:lineRule="exact"/>
        <w:ind w:firstLine="640" w:firstLineChars="200"/>
        <w:rPr>
          <w:sz w:val="32"/>
          <w:szCs w:val="32"/>
        </w:rPr>
      </w:pPr>
      <w:r>
        <w:rPr>
          <w:rFonts w:hint="eastAsia"/>
          <w:sz w:val="32"/>
          <w:szCs w:val="32"/>
          <w:lang w:val="en-US"/>
        </w:rPr>
        <w:t>（五）</w:t>
      </w:r>
      <w:r>
        <w:rPr>
          <w:sz w:val="32"/>
          <w:szCs w:val="32"/>
        </w:rPr>
        <w:t>公示结束，由教务处打印毕业证书，</w:t>
      </w:r>
      <w:r>
        <w:rPr>
          <w:rFonts w:hint="eastAsia"/>
          <w:sz w:val="32"/>
          <w:szCs w:val="32"/>
          <w:lang w:val="en-US"/>
        </w:rPr>
        <w:t>各系配合完成</w:t>
      </w:r>
      <w:r>
        <w:rPr>
          <w:sz w:val="32"/>
          <w:szCs w:val="32"/>
        </w:rPr>
        <w:t>盖学院章、院长章和加盖学院钢印</w:t>
      </w:r>
      <w:r>
        <w:rPr>
          <w:rFonts w:hint="eastAsia"/>
          <w:sz w:val="32"/>
          <w:szCs w:val="32"/>
          <w:lang w:val="en-US"/>
        </w:rPr>
        <w:t>工作</w:t>
      </w:r>
      <w:r>
        <w:rPr>
          <w:sz w:val="32"/>
          <w:szCs w:val="32"/>
        </w:rPr>
        <w:t>。</w:t>
      </w:r>
    </w:p>
    <w:p>
      <w:pPr>
        <w:spacing w:line="500" w:lineRule="exact"/>
        <w:ind w:firstLine="643" w:firstLineChars="200"/>
        <w:rPr>
          <w:sz w:val="32"/>
          <w:szCs w:val="32"/>
          <w:lang w:val="en-US"/>
        </w:rPr>
      </w:pPr>
      <w:r>
        <w:rPr>
          <w:rFonts w:hint="eastAsia"/>
          <w:b/>
          <w:sz w:val="32"/>
          <w:szCs w:val="32"/>
          <w:lang w:val="en-US"/>
        </w:rPr>
        <w:t xml:space="preserve">第九条 </w:t>
      </w:r>
      <w:r>
        <w:rPr>
          <w:rFonts w:hint="eastAsia"/>
          <w:sz w:val="32"/>
          <w:szCs w:val="32"/>
          <w:lang w:val="en-US"/>
        </w:rPr>
        <w:t>7月上旬，各班辅导员（班主任）到教务处领取毕业证书或结业证书。各班级辅导员（班主任）按要求发放毕业证，并将领取签字表存档</w:t>
      </w:r>
      <w:r>
        <w:rPr>
          <w:sz w:val="32"/>
          <w:szCs w:val="32"/>
        </w:rPr>
        <w:t>。</w:t>
      </w:r>
      <w:r>
        <w:rPr>
          <w:rFonts w:hint="eastAsia"/>
          <w:sz w:val="32"/>
          <w:szCs w:val="32"/>
          <w:lang w:val="en-US"/>
        </w:rPr>
        <w:t>毕业证发放需要遵守“三不准”原则：不是学生本人书面委托提出申请他人代领、邮寄或校外领取等要求的，辅导员（班主任）原则上不准办理代领、邮寄或校外发放毕业证等手续。</w:t>
      </w:r>
    </w:p>
    <w:p>
      <w:pPr>
        <w:spacing w:line="500" w:lineRule="exact"/>
        <w:ind w:firstLine="643" w:firstLineChars="200"/>
        <w:rPr>
          <w:sz w:val="32"/>
          <w:szCs w:val="32"/>
        </w:rPr>
      </w:pPr>
      <w:r>
        <w:rPr>
          <w:rFonts w:hint="eastAsia"/>
          <w:b/>
          <w:sz w:val="32"/>
          <w:szCs w:val="32"/>
          <w:lang w:val="en-US"/>
        </w:rPr>
        <w:t>第十条</w:t>
      </w:r>
      <w:r>
        <w:rPr>
          <w:rFonts w:hint="eastAsia"/>
          <w:sz w:val="32"/>
          <w:szCs w:val="32"/>
        </w:rPr>
        <w:t xml:space="preserve"> 每年上半年，</w:t>
      </w:r>
      <w:r>
        <w:rPr>
          <w:sz w:val="32"/>
          <w:szCs w:val="32"/>
        </w:rPr>
        <w:t>教务处对前两届毕业班未达到毕业要求的学生</w:t>
      </w:r>
      <w:r>
        <w:rPr>
          <w:rFonts w:hint="eastAsia"/>
          <w:sz w:val="32"/>
          <w:szCs w:val="32"/>
        </w:rPr>
        <w:t>，</w:t>
      </w:r>
      <w:r>
        <w:rPr>
          <w:sz w:val="32"/>
          <w:szCs w:val="32"/>
        </w:rPr>
        <w:t>进行毕业资格审核，</w:t>
      </w:r>
      <w:r>
        <w:rPr>
          <w:rFonts w:hint="eastAsia"/>
          <w:sz w:val="32"/>
          <w:szCs w:val="32"/>
        </w:rPr>
        <w:t>为满足</w:t>
      </w:r>
      <w:r>
        <w:rPr>
          <w:sz w:val="32"/>
          <w:szCs w:val="32"/>
        </w:rPr>
        <w:t>毕业要求的学生</w:t>
      </w:r>
      <w:r>
        <w:rPr>
          <w:rFonts w:hint="eastAsia"/>
          <w:sz w:val="32"/>
          <w:szCs w:val="32"/>
        </w:rPr>
        <w:t>办理</w:t>
      </w:r>
      <w:r>
        <w:rPr>
          <w:sz w:val="32"/>
          <w:szCs w:val="32"/>
        </w:rPr>
        <w:t>毕业</w:t>
      </w:r>
      <w:r>
        <w:rPr>
          <w:rFonts w:hint="eastAsia"/>
          <w:sz w:val="32"/>
          <w:szCs w:val="32"/>
        </w:rPr>
        <w:t>手续，</w:t>
      </w:r>
      <w:r>
        <w:rPr>
          <w:sz w:val="32"/>
          <w:szCs w:val="32"/>
        </w:rPr>
        <w:t>颁发或换发毕业证书并进行注册。</w:t>
      </w:r>
    </w:p>
    <w:p>
      <w:pPr>
        <w:spacing w:line="500" w:lineRule="exact"/>
        <w:ind w:firstLine="643" w:firstLineChars="200"/>
        <w:rPr>
          <w:sz w:val="32"/>
          <w:szCs w:val="32"/>
        </w:rPr>
      </w:pPr>
      <w:r>
        <w:rPr>
          <w:rFonts w:hint="eastAsia"/>
          <w:b/>
          <w:sz w:val="32"/>
          <w:szCs w:val="32"/>
          <w:lang w:val="en-US"/>
        </w:rPr>
        <w:t>第十一条</w:t>
      </w:r>
      <w:r>
        <w:rPr>
          <w:rFonts w:hint="eastAsia"/>
          <w:sz w:val="32"/>
          <w:szCs w:val="32"/>
        </w:rPr>
        <w:t xml:space="preserve"> </w:t>
      </w:r>
      <w:r>
        <w:rPr>
          <w:sz w:val="32"/>
          <w:szCs w:val="32"/>
        </w:rPr>
        <w:t>毕业资格审核工作由教务处牵头负责</w:t>
      </w:r>
      <w:r>
        <w:rPr>
          <w:rFonts w:hint="eastAsia"/>
          <w:sz w:val="32"/>
          <w:szCs w:val="32"/>
        </w:rPr>
        <w:t>，</w:t>
      </w:r>
      <w:r>
        <w:rPr>
          <w:sz w:val="32"/>
          <w:szCs w:val="32"/>
        </w:rPr>
        <w:t>学</w:t>
      </w:r>
      <w:r>
        <w:rPr>
          <w:rFonts w:hint="eastAsia"/>
          <w:sz w:val="32"/>
          <w:szCs w:val="32"/>
          <w:lang w:val="en-US"/>
        </w:rPr>
        <w:t>生</w:t>
      </w:r>
      <w:r>
        <w:rPr>
          <w:sz w:val="32"/>
          <w:szCs w:val="32"/>
        </w:rPr>
        <w:t>处、财务</w:t>
      </w:r>
      <w:r>
        <w:rPr>
          <w:rFonts w:hint="eastAsia"/>
          <w:sz w:val="32"/>
          <w:szCs w:val="32"/>
          <w:lang w:val="en-US"/>
        </w:rPr>
        <w:t>室</w:t>
      </w:r>
      <w:r>
        <w:rPr>
          <w:sz w:val="32"/>
          <w:szCs w:val="32"/>
        </w:rPr>
        <w:t>、图书馆等部门</w:t>
      </w:r>
      <w:r>
        <w:rPr>
          <w:rFonts w:hint="eastAsia"/>
          <w:sz w:val="32"/>
          <w:szCs w:val="32"/>
        </w:rPr>
        <w:t>分口</w:t>
      </w:r>
      <w:r>
        <w:rPr>
          <w:sz w:val="32"/>
          <w:szCs w:val="32"/>
        </w:rPr>
        <w:t>负责，各系负责</w:t>
      </w:r>
      <w:r>
        <w:rPr>
          <w:rFonts w:hint="eastAsia"/>
          <w:sz w:val="32"/>
          <w:szCs w:val="32"/>
        </w:rPr>
        <w:t>具体</w:t>
      </w:r>
      <w:r>
        <w:rPr>
          <w:sz w:val="32"/>
          <w:szCs w:val="32"/>
        </w:rPr>
        <w:t>实施</w:t>
      </w:r>
      <w:r>
        <w:rPr>
          <w:rFonts w:hint="eastAsia"/>
          <w:sz w:val="32"/>
          <w:szCs w:val="32"/>
        </w:rPr>
        <w:t>。</w:t>
      </w:r>
    </w:p>
    <w:p>
      <w:pPr>
        <w:spacing w:line="500" w:lineRule="exact"/>
        <w:rPr>
          <w:sz w:val="32"/>
          <w:szCs w:val="32"/>
          <w:lang w:val="en-US"/>
        </w:rPr>
      </w:pPr>
      <w:r>
        <w:rPr>
          <w:rFonts w:hint="eastAsia"/>
          <w:sz w:val="32"/>
          <w:szCs w:val="32"/>
          <w:lang w:val="en-US"/>
        </w:rPr>
        <w:t xml:space="preserve">    </w:t>
      </w:r>
      <w:r>
        <w:rPr>
          <w:rFonts w:hint="eastAsia"/>
          <w:b/>
          <w:sz w:val="32"/>
          <w:szCs w:val="32"/>
          <w:lang w:val="en-US"/>
        </w:rPr>
        <w:t>第十二条</w:t>
      </w:r>
      <w:r>
        <w:rPr>
          <w:rFonts w:hint="eastAsia"/>
          <w:sz w:val="32"/>
          <w:szCs w:val="32"/>
          <w:lang w:val="en-US"/>
        </w:rPr>
        <w:t xml:space="preserve"> 本办法自发布之日起试行。</w:t>
      </w:r>
    </w:p>
    <w:p>
      <w:pPr>
        <w:spacing w:line="560" w:lineRule="exact"/>
        <w:rPr>
          <w:sz w:val="32"/>
          <w:szCs w:val="32"/>
          <w:lang w:val="en-US"/>
        </w:rPr>
      </w:pPr>
      <w:r>
        <w:rPr>
          <w:rFonts w:hint="eastAsia"/>
          <w:sz w:val="32"/>
          <w:szCs w:val="32"/>
          <w:lang w:val="en-US"/>
        </w:rPr>
        <w:t xml:space="preserve">                                       </w:t>
      </w:r>
    </w:p>
    <w:p>
      <w:pPr>
        <w:spacing w:line="340" w:lineRule="exact"/>
        <w:rPr>
          <w:sz w:val="32"/>
          <w:szCs w:val="32"/>
          <w:u w:val="single"/>
          <w:lang w:val="en-US"/>
        </w:rPr>
      </w:pPr>
      <w:r>
        <w:rPr>
          <w:rFonts w:hint="eastAsia"/>
          <w:sz w:val="32"/>
          <w:szCs w:val="32"/>
          <w:u w:val="single"/>
          <w:lang w:val="en-US"/>
        </w:rPr>
        <w:t xml:space="preserve">                                                        </w:t>
      </w:r>
    </w:p>
    <w:p>
      <w:pPr>
        <w:spacing w:line="340" w:lineRule="exact"/>
        <w:rPr>
          <w:lang w:val="en-US"/>
        </w:rPr>
      </w:pPr>
      <w:r>
        <w:rPr>
          <w:rFonts w:hint="eastAsia"/>
          <w:sz w:val="32"/>
          <w:szCs w:val="32"/>
          <w:u w:val="single"/>
          <w:lang w:val="en-US"/>
        </w:rPr>
        <w:t xml:space="preserve">  安徽审计职业学院办公室             2021年8月25日印发  </w:t>
      </w:r>
    </w:p>
    <w:sectPr>
      <w:footerReference r:id="rId3" w:type="default"/>
      <w:pgSz w:w="11906" w:h="16838"/>
      <w:pgMar w:top="2098" w:right="1418" w:bottom="147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6805697"/>
    </w:sdtPr>
    <w:sdtContent>
      <w:p>
        <w:pPr>
          <w:pStyle w:val="3"/>
          <w:jc w:val="center"/>
        </w:pPr>
        <w:r>
          <w:fldChar w:fldCharType="begin"/>
        </w:r>
        <w:r>
          <w:instrText xml:space="preserve">PAGE   \* MERGEFORMAT</w:instrText>
        </w:r>
        <w:r>
          <w:fldChar w:fldCharType="separate"/>
        </w:r>
        <w: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AB"/>
    <w:rsid w:val="002717CC"/>
    <w:rsid w:val="003D477B"/>
    <w:rsid w:val="0047532C"/>
    <w:rsid w:val="0080219E"/>
    <w:rsid w:val="00995AAB"/>
    <w:rsid w:val="00A35FB4"/>
    <w:rsid w:val="140C7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kern w:val="0"/>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4">
    <w:name w:val="header"/>
    <w:basedOn w:val="1"/>
    <w:link w:val="7"/>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rFonts w:ascii="仿宋_GB2312" w:hAnsi="仿宋_GB2312" w:eastAsia="仿宋_GB2312" w:cs="仿宋_GB2312"/>
      <w:kern w:val="0"/>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286</Words>
  <Characters>1635</Characters>
  <Lines>13</Lines>
  <Paragraphs>3</Paragraphs>
  <TotalTime>4</TotalTime>
  <ScaleCrop>false</ScaleCrop>
  <LinksUpToDate>false</LinksUpToDate>
  <CharactersWithSpaces>1918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2021-08-26T07:43:00Z</dcterms:created>
  <dc:creator>许惠兰</dc:creator>
  <cp:lastModifiedBy>何方小仙1383218960</cp:lastModifiedBy>
  <dcterms:modified xsi:type="dcterms:W3CDTF">2021-11-10T06:43:48Z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7C788DE493714230A852AAD19941340D</vt:lpwstr>
  </property>
</Properties>
</file>